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B9" w:rsidRPr="00137282" w:rsidRDefault="002033B9" w:rsidP="00137282">
      <w:pPr>
        <w:tabs>
          <w:tab w:val="left" w:pos="6899"/>
        </w:tabs>
        <w:jc w:val="center"/>
      </w:pPr>
      <w:r w:rsidRPr="00E23908">
        <w:rPr>
          <w:rFonts w:ascii="Arial" w:eastAsia="Times New Roman" w:hAnsi="Arial" w:cs="Arial"/>
          <w:b/>
          <w:bCs/>
          <w:sz w:val="28"/>
          <w:szCs w:val="28"/>
        </w:rPr>
        <w:t>Anexo I – Minuta do Contrato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b/>
          <w:bCs/>
          <w:sz w:val="20"/>
          <w:szCs w:val="20"/>
        </w:rPr>
        <w:t>CONTRATO PARTICULAR DE PRESTAÇÃO DE SERVIÇOS</w:t>
      </w:r>
    </w:p>
    <w:p w:rsidR="002033B9" w:rsidRPr="002033B9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    Pelo presente instrumento particular de contrato, de um lado, a CONTRATANTE, Associaçã</w:t>
      </w:r>
      <w:r>
        <w:rPr>
          <w:rFonts w:ascii="Verdana" w:eastAsia="Times New Roman" w:hAnsi="Verdana" w:cs="Times New Roman"/>
          <w:sz w:val="20"/>
          <w:szCs w:val="20"/>
        </w:rPr>
        <w:t xml:space="preserve">o de Pais </w:t>
      </w:r>
      <w:r w:rsidR="00D909D5">
        <w:rPr>
          <w:rFonts w:ascii="Verdana" w:eastAsia="Times New Roman" w:hAnsi="Verdana" w:cs="Times New Roman"/>
          <w:sz w:val="20"/>
          <w:szCs w:val="20"/>
        </w:rPr>
        <w:t>e Mestres</w:t>
      </w:r>
      <w:r>
        <w:rPr>
          <w:rFonts w:ascii="Verdana" w:eastAsia="Times New Roman" w:hAnsi="Verdana" w:cs="Times New Roman"/>
          <w:sz w:val="20"/>
          <w:szCs w:val="20"/>
        </w:rPr>
        <w:t xml:space="preserve"> da Etec </w:t>
      </w:r>
      <w:r w:rsidR="00D909D5">
        <w:rPr>
          <w:rFonts w:ascii="Verdana" w:eastAsia="Times New Roman" w:hAnsi="Verdana" w:cs="Times New Roman"/>
          <w:sz w:val="20"/>
          <w:szCs w:val="20"/>
        </w:rPr>
        <w:t>de Itaquaquecetuba</w:t>
      </w:r>
      <w:r>
        <w:rPr>
          <w:rFonts w:ascii="Verdana" w:eastAsia="Times New Roman" w:hAnsi="Verdana" w:cs="Times New Roman"/>
          <w:sz w:val="20"/>
          <w:szCs w:val="20"/>
        </w:rPr>
        <w:t>, s</w:t>
      </w:r>
      <w:r w:rsidRPr="00367565">
        <w:rPr>
          <w:rFonts w:ascii="Verdana" w:eastAsia="Times New Roman" w:hAnsi="Verdana" w:cs="Times New Roman"/>
          <w:sz w:val="20"/>
          <w:szCs w:val="20"/>
        </w:rPr>
        <w:t>ediada na mesma escola localizada na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909D5">
        <w:rPr>
          <w:rFonts w:ascii="Verdana" w:eastAsia="Times New Roman" w:hAnsi="Verdana" w:cs="Times New Roman"/>
          <w:sz w:val="20"/>
          <w:szCs w:val="20"/>
        </w:rPr>
        <w:t>Rua Cambará</w:t>
      </w:r>
      <w:r>
        <w:rPr>
          <w:rFonts w:ascii="Verdana" w:eastAsia="Times New Roman" w:hAnsi="Verdana" w:cs="Times New Roman"/>
          <w:sz w:val="20"/>
          <w:szCs w:val="20"/>
        </w:rPr>
        <w:t xml:space="preserve">, nº </w:t>
      </w:r>
      <w:r w:rsidR="00D909D5">
        <w:rPr>
          <w:rFonts w:ascii="Verdana" w:eastAsia="Times New Roman" w:hAnsi="Verdana" w:cs="Times New Roman"/>
          <w:sz w:val="20"/>
          <w:szCs w:val="20"/>
        </w:rPr>
        <w:t>8</w:t>
      </w:r>
      <w:r>
        <w:rPr>
          <w:rFonts w:ascii="Verdana" w:eastAsia="Times New Roman" w:hAnsi="Verdana" w:cs="Times New Roman"/>
          <w:sz w:val="20"/>
          <w:szCs w:val="20"/>
        </w:rPr>
        <w:t xml:space="preserve">66, </w:t>
      </w:r>
      <w:r w:rsidR="00D909D5">
        <w:rPr>
          <w:rFonts w:ascii="Verdana" w:eastAsia="Times New Roman" w:hAnsi="Verdana" w:cs="Times New Roman"/>
          <w:sz w:val="20"/>
          <w:szCs w:val="20"/>
        </w:rPr>
        <w:t>Jardim Miraí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, na cidade de </w:t>
      </w:r>
      <w:r w:rsidR="00D909D5">
        <w:rPr>
          <w:rFonts w:ascii="Verdana" w:eastAsia="Times New Roman" w:hAnsi="Verdana" w:cs="Times New Roman"/>
          <w:sz w:val="20"/>
          <w:szCs w:val="20"/>
        </w:rPr>
        <w:t>Itaquaquecetuba</w:t>
      </w:r>
      <w:r>
        <w:rPr>
          <w:rFonts w:ascii="Verdana" w:eastAsia="Times New Roman" w:hAnsi="Verdana" w:cs="Times New Roman"/>
          <w:sz w:val="20"/>
          <w:szCs w:val="20"/>
        </w:rPr>
        <w:t xml:space="preserve"> – SP,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inscrita no CNPJ sob nº </w:t>
      </w:r>
      <w:r w:rsidR="00D909D5">
        <w:rPr>
          <w:rFonts w:ascii="Verdana" w:eastAsia="Times New Roman" w:hAnsi="Verdana" w:cs="Times New Roman"/>
          <w:sz w:val="20"/>
          <w:szCs w:val="20"/>
        </w:rPr>
        <w:t>17.606.628/0001-38</w:t>
      </w:r>
      <w:r w:rsidRPr="00367565">
        <w:rPr>
          <w:rFonts w:ascii="Verdana" w:eastAsia="Times New Roman" w:hAnsi="Verdana" w:cs="Times New Roman"/>
          <w:sz w:val="20"/>
          <w:szCs w:val="20"/>
        </w:rPr>
        <w:t>, neste ato, devidamente representada pelo seu Diretor Executivo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D909D5">
        <w:rPr>
          <w:rFonts w:ascii="Verdana" w:eastAsia="Times New Roman" w:hAnsi="Verdana" w:cs="Times New Roman"/>
          <w:sz w:val="20"/>
          <w:szCs w:val="20"/>
        </w:rPr>
        <w:t>Mônica Oliveira Raimundo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="00D909D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RG nº</w:t>
      </w:r>
      <w:r w:rsidR="00D909D5">
        <w:rPr>
          <w:rFonts w:ascii="Verdana" w:eastAsia="Times New Roman" w:hAnsi="Verdana" w:cs="Times New Roman"/>
          <w:sz w:val="20"/>
          <w:szCs w:val="20"/>
        </w:rPr>
        <w:t>24.176.682-5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e CPF nº </w:t>
      </w:r>
      <w:r w:rsidR="00D909D5">
        <w:rPr>
          <w:rFonts w:ascii="Verdana" w:eastAsia="Times New Roman" w:hAnsi="Verdana" w:cs="Times New Roman"/>
          <w:sz w:val="20"/>
          <w:szCs w:val="20"/>
        </w:rPr>
        <w:t>261.621.948-41</w:t>
      </w:r>
      <w:r>
        <w:rPr>
          <w:rFonts w:ascii="Verdana" w:eastAsia="Times New Roman" w:hAnsi="Verdana" w:cs="Times New Roman"/>
          <w:sz w:val="20"/>
          <w:szCs w:val="20"/>
        </w:rPr>
        <w:t xml:space="preserve"> residente e domiciliado em </w:t>
      </w:r>
      <w:r w:rsidR="00D909D5">
        <w:rPr>
          <w:rFonts w:ascii="Verdana" w:eastAsia="Times New Roman" w:hAnsi="Verdana" w:cs="Times New Roman"/>
          <w:sz w:val="20"/>
          <w:szCs w:val="20"/>
        </w:rPr>
        <w:t>Rua Lagoa dos Capivaras, nº 50 – Itaim Paulista – São Paulo - SP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E de outro lado, o </w:t>
      </w:r>
      <w:r>
        <w:rPr>
          <w:rFonts w:ascii="Verdana" w:eastAsia="Times New Roman" w:hAnsi="Verdana" w:cs="Times New Roman"/>
          <w:sz w:val="20"/>
          <w:szCs w:val="20"/>
        </w:rPr>
        <w:t>Sr. ______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, RG nº </w:t>
      </w:r>
      <w:r>
        <w:rPr>
          <w:rFonts w:ascii="Verdana" w:eastAsia="Times New Roman" w:hAnsi="Verdana" w:cs="Times New Roman"/>
          <w:sz w:val="20"/>
          <w:szCs w:val="20"/>
        </w:rPr>
        <w:t>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e</w:t>
      </w:r>
      <w:r>
        <w:rPr>
          <w:rFonts w:ascii="Verdana" w:eastAsia="Times New Roman" w:hAnsi="Verdana" w:cs="Times New Roman"/>
          <w:sz w:val="20"/>
          <w:szCs w:val="20"/>
        </w:rPr>
        <w:t xml:space="preserve"> CPF </w:t>
      </w:r>
      <w:r w:rsidRPr="00367565">
        <w:rPr>
          <w:rFonts w:ascii="Verdana" w:eastAsia="Times New Roman" w:hAnsi="Verdana" w:cs="Times New Roman"/>
          <w:sz w:val="20"/>
          <w:szCs w:val="20"/>
        </w:rPr>
        <w:t>nº</w:t>
      </w:r>
      <w:r>
        <w:rPr>
          <w:rFonts w:ascii="Verdana" w:eastAsia="Times New Roman" w:hAnsi="Verdana" w:cs="Times New Roman"/>
          <w:sz w:val="20"/>
          <w:szCs w:val="20"/>
        </w:rPr>
        <w:t xml:space="preserve"> ____</w:t>
      </w:r>
      <w:r w:rsidRPr="00367565">
        <w:rPr>
          <w:rFonts w:ascii="Verdana" w:eastAsia="Times New Roman" w:hAnsi="Verdana" w:cs="Times New Roman"/>
          <w:sz w:val="20"/>
          <w:szCs w:val="20"/>
        </w:rPr>
        <w:t>, res</w:t>
      </w:r>
      <w:r>
        <w:rPr>
          <w:rFonts w:ascii="Verdana" w:eastAsia="Times New Roman" w:hAnsi="Verdana" w:cs="Times New Roman"/>
          <w:sz w:val="20"/>
          <w:szCs w:val="20"/>
        </w:rPr>
        <w:t>idente e domiciliado na Rua _____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_,</w:t>
      </w:r>
      <w:r w:rsidRPr="00367565">
        <w:rPr>
          <w:rFonts w:ascii="Verdana" w:eastAsia="Times New Roman" w:hAnsi="Verdana" w:cs="Times New Roman"/>
          <w:sz w:val="20"/>
          <w:szCs w:val="20"/>
        </w:rPr>
        <w:t>Cidade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de </w:t>
      </w:r>
      <w:r>
        <w:rPr>
          <w:rFonts w:ascii="Verdana" w:eastAsia="Times New Roman" w:hAnsi="Verdana" w:cs="Times New Roman"/>
          <w:sz w:val="20"/>
          <w:szCs w:val="20"/>
        </w:rPr>
        <w:t>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do</w:t>
      </w:r>
      <w:r>
        <w:rPr>
          <w:rFonts w:ascii="Verdana" w:eastAsia="Times New Roman" w:hAnsi="Verdana" w:cs="Times New Roman"/>
          <w:sz w:val="20"/>
          <w:szCs w:val="20"/>
        </w:rPr>
        <w:t xml:space="preserve">ravante simplesmente denominado </w:t>
      </w:r>
      <w:r w:rsidRPr="00367565">
        <w:rPr>
          <w:rFonts w:ascii="Verdana" w:eastAsia="Times New Roman" w:hAnsi="Verdana" w:cs="Times New Roman"/>
          <w:sz w:val="20"/>
          <w:szCs w:val="20"/>
        </w:rPr>
        <w:t>CONTRATADO, têm entre si justo e contratado o seguinte: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CLÁUSULA I 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DO OBJETO</w:t>
      </w:r>
    </w:p>
    <w:p w:rsidR="002033B9" w:rsidRPr="00AC60B9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O objeto deste contrato é a ADMINISTRAÇÃO INDIRETA da Cantina Escolar da referida escola de conformidade com as “Normas para o Funcionamento de </w:t>
      </w:r>
      <w:r w:rsidR="00AC7BBF" w:rsidRPr="00AC60B9">
        <w:rPr>
          <w:rFonts w:ascii="Verdana" w:eastAsia="Times New Roman" w:hAnsi="Verdana" w:cs="Times New Roman"/>
          <w:sz w:val="20"/>
          <w:szCs w:val="20"/>
        </w:rPr>
        <w:t>Cantinas Escolares</w:t>
      </w:r>
      <w:r w:rsidRPr="00AC60B9">
        <w:rPr>
          <w:rFonts w:ascii="Verdana" w:eastAsia="Times New Roman" w:hAnsi="Verdana" w:cs="Times New Roman"/>
          <w:sz w:val="20"/>
          <w:szCs w:val="20"/>
        </w:rPr>
        <w:t xml:space="preserve">”, expedidas pela Portaria Conjunta COGSP/CEI/DSE, de 23-3-2005. 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CLÁUSULA II 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DO PRAZO 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O prazo de vigência do presente contrato será de </w:t>
      </w:r>
      <w:r>
        <w:rPr>
          <w:rFonts w:ascii="Verdana" w:eastAsia="Times New Roman" w:hAnsi="Verdana" w:cs="Times New Roman"/>
          <w:sz w:val="20"/>
          <w:szCs w:val="20"/>
        </w:rPr>
        <w:t>1</w:t>
      </w:r>
      <w:r w:rsidR="00AC60B9">
        <w:rPr>
          <w:rFonts w:ascii="Verdana" w:eastAsia="Times New Roman" w:hAnsi="Verdana" w:cs="Times New Roman"/>
          <w:sz w:val="20"/>
          <w:szCs w:val="20"/>
        </w:rPr>
        <w:t xml:space="preserve"> (um)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C7BBF" w:rsidRPr="00367565">
        <w:rPr>
          <w:rFonts w:ascii="Verdana" w:eastAsia="Times New Roman" w:hAnsi="Verdana" w:cs="Times New Roman"/>
          <w:sz w:val="20"/>
          <w:szCs w:val="20"/>
        </w:rPr>
        <w:t>ano, contado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da data de sua assinatura.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§ 1º - Poderá haver prorrogação deste </w:t>
      </w:r>
      <w:r w:rsidR="00AC7BBF" w:rsidRPr="00367565">
        <w:rPr>
          <w:rFonts w:ascii="Verdana" w:eastAsia="Times New Roman" w:hAnsi="Verdana" w:cs="Times New Roman"/>
          <w:sz w:val="20"/>
          <w:szCs w:val="20"/>
        </w:rPr>
        <w:t>contrato, desde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que haja manifestação expressa de ambas as partes, com antecedência de 30 (trinta) dias do término do prazo de vigência.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§ 2º - O presente termo de contrato e o respectivo termo de prorrogação, se houver, não poderá vigorar além de 5 (CINCO) anos contados da data de assinatura deste termo.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CLÁUSULA III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lastRenderedPageBreak/>
        <w:t>DO PAGAMENTO</w:t>
      </w:r>
    </w:p>
    <w:p w:rsidR="002033B9" w:rsidRPr="00A46D2C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O CONTRATADO pagará no Banco do Brasil</w:t>
      </w:r>
      <w:r w:rsidRPr="00367565">
        <w:rPr>
          <w:rFonts w:ascii="Verdana" w:eastAsia="Times New Roman" w:hAnsi="Verdana" w:cs="Times New Roman"/>
          <w:sz w:val="20"/>
          <w:szCs w:val="20"/>
        </w:rPr>
        <w:t>, Agência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21ED6">
        <w:rPr>
          <w:rFonts w:ascii="Verdana" w:eastAsia="Times New Roman" w:hAnsi="Verdana" w:cs="Times New Roman"/>
          <w:sz w:val="20"/>
          <w:szCs w:val="20"/>
        </w:rPr>
        <w:t>6882-9</w:t>
      </w:r>
      <w:r w:rsidRPr="00323874">
        <w:rPr>
          <w:rFonts w:ascii="Verdana" w:eastAsia="Times New Roman" w:hAnsi="Verdana" w:cs="Times New Roman"/>
          <w:sz w:val="20"/>
          <w:szCs w:val="20"/>
        </w:rPr>
        <w:t>, conta corrente nº</w:t>
      </w:r>
      <w:r w:rsidR="003238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21ED6">
        <w:rPr>
          <w:rFonts w:ascii="Verdana" w:eastAsia="Times New Roman" w:hAnsi="Verdana" w:cs="Times New Roman"/>
          <w:sz w:val="20"/>
          <w:szCs w:val="20"/>
        </w:rPr>
        <w:t>43.847-2</w:t>
      </w:r>
      <w:r w:rsidRPr="00367565">
        <w:rPr>
          <w:rFonts w:ascii="Verdana" w:eastAsia="Times New Roman" w:hAnsi="Verdana" w:cs="Times New Roman"/>
          <w:sz w:val="20"/>
          <w:szCs w:val="20"/>
        </w:rPr>
        <w:t>, em nome da APM, a importância de R$</w:t>
      </w:r>
      <w:r w:rsidR="00AC60B9"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</w:rPr>
        <w:t>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), nos primeiros </w:t>
      </w:r>
      <w:r w:rsidRPr="002509AC">
        <w:rPr>
          <w:rFonts w:ascii="Verdana" w:eastAsia="Times New Roman" w:hAnsi="Verdana" w:cs="Times New Roman"/>
          <w:sz w:val="20"/>
          <w:szCs w:val="20"/>
        </w:rPr>
        <w:t>12 (doze) meses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de vigência do contrato e, nos doze meses restantes</w:t>
      </w:r>
      <w:r>
        <w:rPr>
          <w:rFonts w:ascii="Verdana" w:eastAsia="Times New Roman" w:hAnsi="Verdana" w:cs="Times New Roman"/>
          <w:sz w:val="20"/>
          <w:szCs w:val="20"/>
        </w:rPr>
        <w:t>, caso haja renovação,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a importância devidamente reajustada pelo índice da legislação em vigor para reajuste de aluguéis.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Parágrafo Único – No</w:t>
      </w:r>
      <w:r>
        <w:rPr>
          <w:rFonts w:ascii="Verdana" w:eastAsia="Times New Roman" w:hAnsi="Verdana" w:cs="Times New Roman"/>
          <w:sz w:val="20"/>
          <w:szCs w:val="20"/>
        </w:rPr>
        <w:t xml:space="preserve">s meses de julho e dezembro o 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CONTRATADO pagará a importância correspondente </w:t>
      </w:r>
      <w:r>
        <w:rPr>
          <w:rFonts w:ascii="Verdana" w:eastAsia="Times New Roman" w:hAnsi="Verdana" w:cs="Times New Roman"/>
          <w:sz w:val="20"/>
          <w:szCs w:val="20"/>
        </w:rPr>
        <w:t xml:space="preserve">a </w:t>
      </w:r>
      <w:r w:rsidRPr="003D0550">
        <w:rPr>
          <w:rFonts w:ascii="Verdana" w:eastAsia="Times New Roman" w:hAnsi="Verdana" w:cs="Times New Roman"/>
          <w:sz w:val="20"/>
          <w:szCs w:val="20"/>
        </w:rPr>
        <w:t>50% (</w:t>
      </w:r>
      <w:r w:rsidR="00061298" w:rsidRPr="003D0550">
        <w:rPr>
          <w:rFonts w:ascii="Verdana" w:eastAsia="Times New Roman" w:hAnsi="Verdana" w:cs="Times New Roman"/>
          <w:sz w:val="20"/>
          <w:szCs w:val="20"/>
        </w:rPr>
        <w:t>cinquenta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 por </w:t>
      </w:r>
      <w:r w:rsidR="009F76D9" w:rsidRPr="003D0550">
        <w:rPr>
          <w:rFonts w:ascii="Verdana" w:eastAsia="Times New Roman" w:hAnsi="Verdana" w:cs="Times New Roman"/>
          <w:sz w:val="20"/>
          <w:szCs w:val="20"/>
        </w:rPr>
        <w:t>cento) do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 valor </w:t>
      </w:r>
      <w:r w:rsidR="009F76D9" w:rsidRPr="003D0550">
        <w:rPr>
          <w:rFonts w:ascii="Verdana" w:eastAsia="Times New Roman" w:hAnsi="Verdana" w:cs="Times New Roman"/>
          <w:sz w:val="20"/>
          <w:szCs w:val="20"/>
        </w:rPr>
        <w:t>mensal,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 por serem meses de recesso escolar, e no mês de </w:t>
      </w:r>
      <w:r w:rsidR="009F76D9" w:rsidRPr="003D0550">
        <w:rPr>
          <w:rFonts w:ascii="Verdana" w:eastAsia="Times New Roman" w:hAnsi="Verdana" w:cs="Times New Roman"/>
          <w:sz w:val="20"/>
          <w:szCs w:val="20"/>
        </w:rPr>
        <w:t>janeiro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, pagará </w:t>
      </w:r>
      <w:r w:rsidR="00061298">
        <w:rPr>
          <w:rFonts w:ascii="Verdana" w:eastAsia="Times New Roman" w:hAnsi="Verdana" w:cs="Times New Roman"/>
          <w:sz w:val="20"/>
          <w:szCs w:val="20"/>
        </w:rPr>
        <w:t>50</w:t>
      </w:r>
      <w:r w:rsidRPr="003D0550">
        <w:rPr>
          <w:rFonts w:ascii="Verdana" w:eastAsia="Times New Roman" w:hAnsi="Verdana" w:cs="Times New Roman"/>
          <w:sz w:val="20"/>
          <w:szCs w:val="20"/>
        </w:rPr>
        <w:t>% (</w:t>
      </w:r>
      <w:r w:rsidR="00061298">
        <w:rPr>
          <w:rFonts w:ascii="Verdana" w:eastAsia="Times New Roman" w:hAnsi="Verdana" w:cs="Times New Roman"/>
          <w:sz w:val="20"/>
          <w:szCs w:val="20"/>
        </w:rPr>
        <w:t>cinquenta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 por </w:t>
      </w:r>
      <w:r w:rsidR="009F76D9" w:rsidRPr="003D0550">
        <w:rPr>
          <w:rFonts w:ascii="Verdana" w:eastAsia="Times New Roman" w:hAnsi="Verdana" w:cs="Times New Roman"/>
          <w:sz w:val="20"/>
          <w:szCs w:val="20"/>
        </w:rPr>
        <w:t>cento)</w:t>
      </w:r>
      <w:r w:rsidR="009F76D9" w:rsidRPr="00367565">
        <w:rPr>
          <w:rFonts w:ascii="Verdana" w:eastAsia="Times New Roman" w:hAnsi="Verdana" w:cs="Times New Roman"/>
          <w:sz w:val="20"/>
          <w:szCs w:val="20"/>
        </w:rPr>
        <w:t xml:space="preserve"> do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valor mensal, em virtude das férias escolares.</w:t>
      </w:r>
    </w:p>
    <w:p w:rsidR="002033B9" w:rsidRPr="001F2F98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CLÁUSULA IV </w:t>
      </w:r>
    </w:p>
    <w:p w:rsidR="002033B9" w:rsidRPr="001F2F98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DAS OBRIGAÇÕES DO CONTRATADO</w:t>
      </w:r>
    </w:p>
    <w:p w:rsidR="002033B9" w:rsidRPr="009A13E1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São </w:t>
      </w:r>
      <w:r w:rsidRPr="009A13E1">
        <w:rPr>
          <w:rFonts w:ascii="Verdana" w:eastAsia="Times New Roman" w:hAnsi="Verdana" w:cs="Times New Roman"/>
          <w:sz w:val="20"/>
          <w:szCs w:val="20"/>
        </w:rPr>
        <w:t>obrigações do CONTRATADO</w:t>
      </w:r>
    </w:p>
    <w:p w:rsidR="002033B9" w:rsidRPr="009A13E1" w:rsidRDefault="002033B9" w:rsidP="0068345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A13E1">
        <w:rPr>
          <w:rFonts w:ascii="Verdana" w:eastAsia="Times New Roman" w:hAnsi="Verdana" w:cs="Times New Roman"/>
          <w:sz w:val="20"/>
          <w:szCs w:val="20"/>
        </w:rPr>
        <w:t xml:space="preserve">Fornecer somente produtos de primeira qualidade nos termos da referida </w:t>
      </w:r>
      <w:r w:rsidRPr="007B5435">
        <w:rPr>
          <w:rFonts w:ascii="Verdana" w:eastAsia="Times New Roman" w:hAnsi="Verdana" w:cs="Times New Roman"/>
          <w:sz w:val="20"/>
          <w:szCs w:val="20"/>
        </w:rPr>
        <w:t>Portaria Conjunta,</w:t>
      </w:r>
      <w:r w:rsidRPr="009A13E1">
        <w:rPr>
          <w:rFonts w:ascii="Verdana" w:eastAsia="Times New Roman" w:hAnsi="Verdana" w:cs="Times New Roman"/>
          <w:sz w:val="20"/>
          <w:szCs w:val="20"/>
        </w:rPr>
        <w:t xml:space="preserve"> art. 8º, I a VII a saber: frutas, legumes e verduras; sanduíches, pães, bolos, tortas e salgados e doces assados ou naturais: </w:t>
      </w:r>
      <w:proofErr w:type="spellStart"/>
      <w:r w:rsidRPr="009A13E1">
        <w:rPr>
          <w:rFonts w:ascii="Verdana" w:eastAsia="Times New Roman" w:hAnsi="Verdana" w:cs="Times New Roman"/>
          <w:sz w:val="20"/>
          <w:szCs w:val="20"/>
        </w:rPr>
        <w:t>esfilha</w:t>
      </w:r>
      <w:proofErr w:type="spellEnd"/>
      <w:r w:rsidRPr="009A13E1">
        <w:rPr>
          <w:rFonts w:ascii="Verdana" w:eastAsia="Times New Roman" w:hAnsi="Verdana" w:cs="Times New Roman"/>
          <w:sz w:val="20"/>
          <w:szCs w:val="20"/>
        </w:rPr>
        <w:t xml:space="preserve"> aberta ou fechada, coxinha e </w:t>
      </w:r>
      <w:proofErr w:type="spellStart"/>
      <w:r w:rsidRPr="009A13E1">
        <w:rPr>
          <w:rFonts w:ascii="Verdana" w:eastAsia="Times New Roman" w:hAnsi="Verdana" w:cs="Times New Roman"/>
          <w:sz w:val="20"/>
          <w:szCs w:val="20"/>
        </w:rPr>
        <w:t>risoles</w:t>
      </w:r>
      <w:proofErr w:type="spellEnd"/>
      <w:r w:rsidRPr="009A13E1">
        <w:rPr>
          <w:rFonts w:ascii="Verdana" w:eastAsia="Times New Roman" w:hAnsi="Verdana" w:cs="Times New Roman"/>
          <w:sz w:val="20"/>
          <w:szCs w:val="20"/>
        </w:rPr>
        <w:t xml:space="preserve"> assados, pão de batata, enroladinho, torta, quiche, </w:t>
      </w:r>
      <w:proofErr w:type="spellStart"/>
      <w:r w:rsidRPr="009A13E1">
        <w:rPr>
          <w:rFonts w:ascii="Verdana" w:eastAsia="Times New Roman" w:hAnsi="Verdana" w:cs="Times New Roman"/>
          <w:sz w:val="20"/>
          <w:szCs w:val="20"/>
        </w:rPr>
        <w:t>fogazza</w:t>
      </w:r>
      <w:proofErr w:type="spellEnd"/>
      <w:r w:rsidRPr="009A13E1">
        <w:rPr>
          <w:rFonts w:ascii="Verdana" w:eastAsia="Times New Roman" w:hAnsi="Verdana" w:cs="Times New Roman"/>
          <w:sz w:val="20"/>
          <w:szCs w:val="20"/>
        </w:rPr>
        <w:t xml:space="preserve"> assada, entre outros produtos similares; produtos </w:t>
      </w:r>
      <w:proofErr w:type="spellStart"/>
      <w:r w:rsidRPr="009A13E1"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 w:rsidRPr="009A13E1">
        <w:rPr>
          <w:rFonts w:ascii="Verdana" w:eastAsia="Times New Roman" w:hAnsi="Verdana" w:cs="Times New Roman"/>
          <w:sz w:val="20"/>
          <w:szCs w:val="20"/>
        </w:rPr>
        <w:t xml:space="preserve"> base de fibras: barras de cereais, cereais matinais, arroz integral, pães, bolos, </w:t>
      </w:r>
      <w:r w:rsidR="00000A11" w:rsidRPr="009A13E1">
        <w:rPr>
          <w:rFonts w:ascii="Verdana" w:eastAsia="Times New Roman" w:hAnsi="Verdana" w:cs="Times New Roman"/>
          <w:sz w:val="20"/>
          <w:szCs w:val="20"/>
        </w:rPr>
        <w:t>tortas, biscoitos</w:t>
      </w:r>
      <w:r w:rsidRPr="009A13E1">
        <w:rPr>
          <w:rFonts w:ascii="Verdana" w:eastAsia="Times New Roman" w:hAnsi="Verdana" w:cs="Times New Roman"/>
          <w:sz w:val="20"/>
          <w:szCs w:val="20"/>
        </w:rPr>
        <w:t xml:space="preserve">; barras de chocolate menores de 30g ou mista com frutas ou fibras; suco de polpa de fruta ou natural; bebidas lácteas: sabor chocolate, morango, coco, </w:t>
      </w:r>
      <w:r w:rsidR="005A4907" w:rsidRPr="009A13E1">
        <w:rPr>
          <w:rFonts w:ascii="Verdana" w:eastAsia="Times New Roman" w:hAnsi="Verdana" w:cs="Times New Roman"/>
          <w:sz w:val="20"/>
          <w:szCs w:val="20"/>
        </w:rPr>
        <w:t>cappuccino</w:t>
      </w:r>
      <w:r w:rsidRPr="009A13E1">
        <w:rPr>
          <w:rFonts w:ascii="Verdana" w:eastAsia="Times New Roman" w:hAnsi="Verdana" w:cs="Times New Roman"/>
          <w:sz w:val="20"/>
          <w:szCs w:val="20"/>
        </w:rPr>
        <w:t>, aveia, vitamina de frutas, entre outros produtos similares; bebidas ou alimentos à base de extratos ou fermentados (soja, leite, entre outros). O contratado também deverá servir refeições com cardápios variados, incluindo tipos variados de saladas, acompanhamentos e complementos.</w:t>
      </w:r>
    </w:p>
    <w:p w:rsidR="002033B9" w:rsidRPr="00367565" w:rsidRDefault="00AC60B9" w:rsidP="0068345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2. 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ab/>
      </w:r>
      <w:r w:rsidR="002033B9" w:rsidRPr="00367565">
        <w:rPr>
          <w:rFonts w:ascii="Verdana" w:eastAsia="Times New Roman" w:hAnsi="Verdana" w:cs="Times New Roman"/>
          <w:sz w:val="20"/>
          <w:szCs w:val="20"/>
        </w:rPr>
        <w:t>Apresentar</w:t>
      </w:r>
      <w:proofErr w:type="gramEnd"/>
      <w:r w:rsidR="002033B9" w:rsidRPr="00367565">
        <w:rPr>
          <w:rFonts w:ascii="Verdana" w:eastAsia="Times New Roman" w:hAnsi="Verdana" w:cs="Times New Roman"/>
          <w:sz w:val="20"/>
          <w:szCs w:val="20"/>
        </w:rPr>
        <w:t xml:space="preserve"> tabela de preços para aprovação da Diretoria Executiva, no início das atividades da cantina e toda vez que for necessária alteração dos mesmos.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3.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Fixar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em lugar visível a tabela dos preços estipulados.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4.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Manter a Cantina Escolar em condições higiênicas adequadas, bem como proceder à limpeza das adjacências da mesma. 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5.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Superintender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pessoalmente as atividades da cantina escolar.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6.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Servir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exclusivamente, alunos, professores e funcionário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da escola.</w:t>
      </w:r>
    </w:p>
    <w:p w:rsidR="00AC60B9" w:rsidRDefault="002033B9" w:rsidP="005A4907">
      <w:pPr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065357">
        <w:rPr>
          <w:rFonts w:ascii="Verdana" w:eastAsia="Times New Roman" w:hAnsi="Verdana" w:cs="Times New Roman"/>
          <w:sz w:val="20"/>
          <w:szCs w:val="20"/>
        </w:rPr>
        <w:t>7.</w:t>
      </w:r>
      <w:r w:rsidRPr="00065357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06535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65357">
        <w:rPr>
          <w:rFonts w:ascii="Verdana" w:eastAsia="Times New Roman" w:hAnsi="Verdana" w:cs="Times New Roman"/>
          <w:sz w:val="20"/>
          <w:szCs w:val="20"/>
        </w:rPr>
        <w:t>Manter</w:t>
      </w:r>
      <w:proofErr w:type="gramEnd"/>
      <w:r w:rsidRPr="00065357">
        <w:rPr>
          <w:rFonts w:ascii="Verdana" w:eastAsia="Times New Roman" w:hAnsi="Verdana" w:cs="Times New Roman"/>
          <w:sz w:val="20"/>
          <w:szCs w:val="20"/>
        </w:rPr>
        <w:t xml:space="preserve"> o funcionamento da Cantina Escolar </w:t>
      </w:r>
      <w:r w:rsidR="00953AA7">
        <w:rPr>
          <w:rFonts w:ascii="Verdana" w:eastAsia="Times New Roman" w:hAnsi="Verdana" w:cs="Times New Roman"/>
          <w:sz w:val="20"/>
          <w:szCs w:val="20"/>
        </w:rPr>
        <w:t>das 7h30 às 21h4</w:t>
      </w:r>
      <w:r w:rsidR="00AC60B9">
        <w:rPr>
          <w:rFonts w:ascii="Verdana" w:eastAsia="Times New Roman" w:hAnsi="Verdana" w:cs="Times New Roman"/>
          <w:sz w:val="20"/>
          <w:szCs w:val="20"/>
        </w:rPr>
        <w:t>0</w:t>
      </w:r>
    </w:p>
    <w:p w:rsidR="005A4907" w:rsidRDefault="002033B9" w:rsidP="004778E4">
      <w:pPr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8. Fornecer alimentos à instituição em horários extraordinários, quando decorrentes de reuniões ou eventos na esc</w:t>
      </w:r>
      <w:r w:rsidR="00AC60B9">
        <w:rPr>
          <w:rFonts w:ascii="Verdana" w:eastAsia="Times New Roman" w:hAnsi="Verdana" w:cs="Times New Roman"/>
          <w:sz w:val="20"/>
          <w:szCs w:val="20"/>
        </w:rPr>
        <w:t>ola, incluindo finais de semana, com valores diferenciados para a APM.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>10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367565">
        <w:rPr>
          <w:rFonts w:ascii="Verdana" w:eastAsia="Times New Roman" w:hAnsi="Verdana" w:cs="Times New Roman"/>
          <w:sz w:val="20"/>
          <w:szCs w:val="20"/>
        </w:rPr>
        <w:t>Portar-se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com dignidade orientando seus empregados para procederem da mesma forma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11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367565">
        <w:rPr>
          <w:rFonts w:ascii="Verdana" w:eastAsia="Times New Roman" w:hAnsi="Verdana" w:cs="Times New Roman"/>
          <w:sz w:val="20"/>
          <w:szCs w:val="20"/>
        </w:rPr>
        <w:t>Apresentar-se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uniformizado, quando em serviço, e exigir o mesmo de seus empregados.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</w:rPr>
        <w:t>2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Comprovar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a boa saúde de todos que trabalham na Cantina Escolar, mediante a apresentação de Caderneta de Saúde, expedida pelo Centro de Saúde.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</w:rPr>
        <w:t>3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Atender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as exigências fiscais que incidam sobre a sua atividade comercial.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</w:rPr>
        <w:t>4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Cumprir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a legislação trabalhista com relação a seus empregados.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</w:rPr>
        <w:t>5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Permitir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o livre acesso das autoridades escolares e dos Diretores da APM, nas dependências da Cantina Escolar, para vigilância dos serviços oferecidos.</w:t>
      </w:r>
    </w:p>
    <w:p w:rsidR="002033B9" w:rsidRDefault="002033B9" w:rsidP="005A4907">
      <w:pPr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</w:t>
      </w:r>
      <w:r>
        <w:rPr>
          <w:rFonts w:ascii="Verdana" w:eastAsia="Times New Roman" w:hAnsi="Verdana" w:cs="Times New Roman"/>
          <w:sz w:val="20"/>
          <w:szCs w:val="20"/>
        </w:rPr>
        <w:t>6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Restituir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>, ao final deste contrato, as instalações da Cantina Escolar, em perfeito estado de conservação</w:t>
      </w:r>
      <w:r>
        <w:rPr>
          <w:rFonts w:ascii="Verdana" w:eastAsia="Times New Roman" w:hAnsi="Verdana" w:cs="Times New Roman"/>
          <w:sz w:val="20"/>
          <w:szCs w:val="20"/>
        </w:rPr>
        <w:t>, com exceção dos desgastes decorrentes do tempo de uso</w:t>
      </w:r>
      <w:r w:rsidRPr="00367565">
        <w:rPr>
          <w:rFonts w:ascii="Verdana" w:eastAsia="Times New Roman" w:hAnsi="Verdana" w:cs="Times New Roman"/>
          <w:sz w:val="20"/>
          <w:szCs w:val="20"/>
        </w:rPr>
        <w:t>.</w:t>
      </w:r>
    </w:p>
    <w:p w:rsidR="00683457" w:rsidRPr="00367565" w:rsidRDefault="00683457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17. Atender com cordialidade e presteza 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CLÁUSULA V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DAS PROIBIÇÕES DO CONTRATADO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É vedado ao CONTRATADO: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367565">
        <w:rPr>
          <w:rFonts w:ascii="Verdana" w:eastAsia="Times New Roman" w:hAnsi="Verdana" w:cs="Times New Roman"/>
          <w:sz w:val="20"/>
          <w:szCs w:val="20"/>
        </w:rPr>
        <w:t>Transferir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o presente contrato, nem que seja nas mesmas condições.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2.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367565">
        <w:rPr>
          <w:rFonts w:ascii="Verdana" w:eastAsia="Times New Roman" w:hAnsi="Verdana" w:cs="Times New Roman"/>
          <w:sz w:val="20"/>
          <w:szCs w:val="20"/>
        </w:rPr>
        <w:t>Substabelecer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>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3.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Efetuar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transações c</w:t>
      </w:r>
      <w:r>
        <w:rPr>
          <w:rFonts w:ascii="Verdana" w:eastAsia="Times New Roman" w:hAnsi="Verdana" w:cs="Times New Roman"/>
          <w:sz w:val="20"/>
          <w:szCs w:val="20"/>
        </w:rPr>
        <w:t xml:space="preserve">omerciais em nome da escola ou </w:t>
      </w:r>
      <w:r w:rsidRPr="00367565">
        <w:rPr>
          <w:rFonts w:ascii="Verdana" w:eastAsia="Times New Roman" w:hAnsi="Verdana" w:cs="Times New Roman"/>
          <w:sz w:val="20"/>
          <w:szCs w:val="20"/>
        </w:rPr>
        <w:t>e</w:t>
      </w:r>
      <w:r>
        <w:rPr>
          <w:rFonts w:ascii="Verdana" w:eastAsia="Times New Roman" w:hAnsi="Verdana" w:cs="Times New Roman"/>
          <w:sz w:val="20"/>
          <w:szCs w:val="20"/>
        </w:rPr>
        <w:t>m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nome da APM.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4.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Realizar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reformas ou modificações nas instalações físicas da Cantina</w:t>
      </w:r>
      <w:r w:rsidR="00B41348">
        <w:rPr>
          <w:rFonts w:ascii="Verdana" w:eastAsia="Times New Roman" w:hAnsi="Verdana" w:cs="Times New Roman"/>
          <w:sz w:val="20"/>
          <w:szCs w:val="20"/>
        </w:rPr>
        <w:t>, desde que haja concordância de ambas as partes.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5.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Criar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objeções quanto à </w:t>
      </w:r>
      <w:r>
        <w:rPr>
          <w:rFonts w:ascii="Verdana" w:eastAsia="Times New Roman" w:hAnsi="Verdana" w:cs="Times New Roman"/>
          <w:sz w:val="20"/>
          <w:szCs w:val="20"/>
        </w:rPr>
        <w:t xml:space="preserve">cessão do espaço da cantina para a 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realização de almoços, jantares, festas ou outras atividades sociais realizadas na escola. 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6.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367565">
        <w:rPr>
          <w:rFonts w:ascii="Verdana" w:eastAsia="Times New Roman" w:hAnsi="Verdana" w:cs="Times New Roman"/>
          <w:sz w:val="20"/>
          <w:szCs w:val="20"/>
        </w:rPr>
        <w:t>Encarregar-se da venda de artigos pertencentes a terceiros.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7.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Vender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bebida alcoólica, qualquer tipo de tabaco, qualquer tipo de medicamento ou produto químico farmacêutico.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8.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Praticar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>, no âmbito do estabelecimento, jogos de azar e atos contrários ao bom costume, à moral e à ordem pública.</w:t>
      </w:r>
    </w:p>
    <w:p w:rsidR="002033B9" w:rsidRDefault="002033B9" w:rsidP="005A4907">
      <w:pPr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9.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Instalar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equipamentos de alto consumo de energia elétrica (tais como fogão elétrico e aquecedores).</w:t>
      </w:r>
    </w:p>
    <w:p w:rsidR="00683457" w:rsidRDefault="00683457" w:rsidP="005A4907">
      <w:pPr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10. Demarcar lugares exclusivos para consumidores.</w:t>
      </w:r>
    </w:p>
    <w:p w:rsidR="00683457" w:rsidRPr="00367565" w:rsidRDefault="00EE6037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>11. M</w:t>
      </w:r>
      <w:r w:rsidR="00683457">
        <w:rPr>
          <w:rFonts w:ascii="Verdana" w:eastAsia="Times New Roman" w:hAnsi="Verdana" w:cs="Times New Roman"/>
          <w:sz w:val="20"/>
          <w:szCs w:val="20"/>
        </w:rPr>
        <w:t>udar layout de mesas e cadeiras com consentimento da direção da escola.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CLÁUSULA VI</w:t>
      </w:r>
      <w:r w:rsidR="00B41348">
        <w:rPr>
          <w:rFonts w:ascii="Verdana" w:eastAsia="Times New Roman" w:hAnsi="Verdana" w:cs="Times New Roman"/>
          <w:sz w:val="20"/>
          <w:szCs w:val="20"/>
        </w:rPr>
        <w:t xml:space="preserve"> - </w:t>
      </w:r>
      <w:r w:rsidRPr="00367565">
        <w:rPr>
          <w:rFonts w:ascii="Verdana" w:eastAsia="Times New Roman" w:hAnsi="Verdana" w:cs="Times New Roman"/>
          <w:sz w:val="20"/>
          <w:szCs w:val="20"/>
        </w:rPr>
        <w:t>DAS OBRIGAÇÕES DA APM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367565">
        <w:rPr>
          <w:rFonts w:ascii="Verdana" w:eastAsia="Times New Roman" w:hAnsi="Verdana" w:cs="Times New Roman"/>
          <w:sz w:val="20"/>
          <w:szCs w:val="20"/>
        </w:rPr>
        <w:t>Entregar ao CONTRATADO em condições adequadas o local destinado à Cantina Escolar.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2.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Exercer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estreita vigilância sobre os serviços de alimentação oferecidos pela Cantina Escolar, garantindo o cumprimento das Normas expedidas pela Portaria Conjunta COGSP/CEI/DSE, de 23-3-2005, devendo aplicar as penalidades cabíveis no caso de infração contratual, tais como: repreensão, </w:t>
      </w:r>
      <w:r w:rsidRPr="00367565">
        <w:rPr>
          <w:rFonts w:ascii="Verdana" w:eastAsia="Times New Roman" w:hAnsi="Verdana" w:cs="Times New Roman"/>
          <w:sz w:val="20"/>
          <w:szCs w:val="20"/>
        </w:rPr>
        <w:lastRenderedPageBreak/>
        <w:t>suspensão das atividades e/ou multa pecuniária, mediante notificação e garantido o direito à defesa prévia.</w:t>
      </w:r>
    </w:p>
    <w:p w:rsidR="002033B9" w:rsidRDefault="002033B9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Parágrafo Único: A APM não se responsabiliza por qualquer dano, roubo ou prejuízo que eventualmente venha a ocorrer na Cantina Escolar e nem pelo pagamento de contas de fornecedores ou de consumidores, e nem pelos encargos decorrentes de contratações.</w:t>
      </w:r>
    </w:p>
    <w:p w:rsidR="002033B9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CLÁUSULA VII</w:t>
      </w:r>
      <w:r w:rsidR="00B41348">
        <w:rPr>
          <w:rFonts w:ascii="Verdana" w:eastAsia="Times New Roman" w:hAnsi="Verdana" w:cs="Times New Roman"/>
          <w:sz w:val="20"/>
          <w:szCs w:val="20"/>
        </w:rPr>
        <w:t xml:space="preserve"> - </w:t>
      </w:r>
      <w:r>
        <w:rPr>
          <w:rFonts w:ascii="Verdana" w:eastAsia="Times New Roman" w:hAnsi="Verdana" w:cs="Times New Roman"/>
          <w:sz w:val="20"/>
          <w:szCs w:val="20"/>
        </w:rPr>
        <w:t>DAS GARANTIAS</w:t>
      </w:r>
    </w:p>
    <w:p w:rsidR="002033B9" w:rsidRPr="00367565" w:rsidRDefault="002033B9" w:rsidP="0020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O contratado depositou na Agência nº </w:t>
      </w:r>
      <w:r w:rsidR="00263906">
        <w:rPr>
          <w:rFonts w:ascii="Verdana" w:eastAsia="Times New Roman" w:hAnsi="Verdana" w:cs="Times New Roman"/>
          <w:sz w:val="20"/>
          <w:szCs w:val="20"/>
        </w:rPr>
        <w:t>6882-9</w:t>
      </w:r>
      <w:r w:rsidR="009B4ADE">
        <w:rPr>
          <w:rFonts w:ascii="Verdana" w:eastAsia="Times New Roman" w:hAnsi="Verdana" w:cs="Times New Roman"/>
          <w:sz w:val="20"/>
          <w:szCs w:val="20"/>
        </w:rPr>
        <w:t xml:space="preserve"> C/C </w:t>
      </w:r>
      <w:r w:rsidR="00263906">
        <w:rPr>
          <w:rFonts w:ascii="Verdana" w:eastAsia="Times New Roman" w:hAnsi="Verdana" w:cs="Times New Roman"/>
          <w:sz w:val="20"/>
          <w:szCs w:val="20"/>
        </w:rPr>
        <w:t>43.847-2</w:t>
      </w:r>
      <w:r>
        <w:rPr>
          <w:rFonts w:ascii="Verdana" w:eastAsia="Times New Roman" w:hAnsi="Verdana" w:cs="Times New Roman"/>
          <w:sz w:val="20"/>
          <w:szCs w:val="20"/>
        </w:rPr>
        <w:t xml:space="preserve"> do Banco do Brasil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, em nome da APM </w:t>
      </w:r>
      <w:r w:rsidR="0095492B">
        <w:rPr>
          <w:rFonts w:ascii="Verdana" w:eastAsia="Times New Roman" w:hAnsi="Verdana" w:cs="Times New Roman"/>
          <w:sz w:val="20"/>
          <w:szCs w:val="20"/>
        </w:rPr>
        <w:t>DA ETEC DE ITAQUAQUECETUBA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a título de caução, a importância de R$ </w:t>
      </w:r>
      <w:r>
        <w:rPr>
          <w:rFonts w:ascii="Verdana" w:eastAsia="Times New Roman" w:hAnsi="Verdana" w:cs="Times New Roman"/>
          <w:sz w:val="20"/>
          <w:szCs w:val="20"/>
        </w:rPr>
        <w:t>____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_</w:t>
      </w:r>
      <w:r w:rsidRPr="00367565">
        <w:rPr>
          <w:rFonts w:ascii="Verdana" w:eastAsia="Times New Roman" w:hAnsi="Verdana" w:cs="Times New Roman"/>
          <w:sz w:val="20"/>
          <w:szCs w:val="20"/>
        </w:rPr>
        <w:t>(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>______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) correspondente a 5% (cinco por cento) do valor do contrato, referente ao primeiro ano de vigência do mesmo. Dita importância depositada em caderneta de poupança será liberada com os respectivos rendimentos e servirá de garantia ao fiel cumprimento do presente contrato e ao pagamento de multas que venham a ser aplicadas pela APM. 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§ 1º - 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  No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caso de reajuste, previsto na Cláusula III do presente instrumento, o CONTRATADO obriga-se a depositar, na mesma conta bancária acima referida, a quantia necessária a assegurar sejam mantidos, a título de caução, os 5% (cinco por cento) do valor anual atualizado do contrato.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§ 2º -    A caução será liberada 30 (trinta) dias após o término do contrato, integralmente ou o saldo existente após eventuais deduções. 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§ 3º - A devolução da caução deverá ser solicitada pelo Contratado, acompanhada do comprovante de depósito.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CLÁUSULA VIII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DAS PENALIDADES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1.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>     </w:t>
      </w:r>
      <w:proofErr w:type="gramStart"/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Pelo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atraso no pagamento mensal incidirá sobre o C</w:t>
      </w:r>
      <w:r>
        <w:rPr>
          <w:rFonts w:ascii="Verdana" w:eastAsia="Times New Roman" w:hAnsi="Verdana" w:cs="Times New Roman"/>
          <w:sz w:val="20"/>
          <w:szCs w:val="20"/>
        </w:rPr>
        <w:t xml:space="preserve">ONTRATADO a multa diária de </w:t>
      </w:r>
      <w:r w:rsidRPr="003D0550">
        <w:rPr>
          <w:rFonts w:ascii="Verdana" w:eastAsia="Times New Roman" w:hAnsi="Verdana" w:cs="Times New Roman"/>
          <w:sz w:val="20"/>
          <w:szCs w:val="20"/>
        </w:rPr>
        <w:t>0,</w:t>
      </w:r>
      <w:r w:rsidR="00683457">
        <w:rPr>
          <w:rFonts w:ascii="Verdana" w:eastAsia="Times New Roman" w:hAnsi="Verdana" w:cs="Times New Roman"/>
          <w:sz w:val="20"/>
          <w:szCs w:val="20"/>
        </w:rPr>
        <w:t>3</w:t>
      </w:r>
      <w:r w:rsidRPr="003D0550">
        <w:rPr>
          <w:rFonts w:ascii="Verdana" w:eastAsia="Times New Roman" w:hAnsi="Verdana" w:cs="Times New Roman"/>
          <w:sz w:val="20"/>
          <w:szCs w:val="20"/>
        </w:rPr>
        <w:t xml:space="preserve"> %(um décimo por cento)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sobre o valor mensal.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Parágrafo único: O atraso por mais de 30 (trinta) dias implicará em infração contratual.</w:t>
      </w:r>
    </w:p>
    <w:p w:rsidR="002033B9" w:rsidRPr="00367565" w:rsidRDefault="002033B9" w:rsidP="005A4907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2.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367565">
        <w:rPr>
          <w:rFonts w:ascii="Verdana" w:eastAsia="Times New Roman" w:hAnsi="Verdana" w:cs="Times New Roman"/>
          <w:sz w:val="20"/>
          <w:szCs w:val="20"/>
        </w:rPr>
        <w:t>A infração de qualquer das cláusulas ajustadas bem como o descumprimento da Portaria Conjunta COGSP/CEI/DSE de 23.03.2005 acarretará a rescisão contratual.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§ 1º - A parte prejudicada notificará a outra, por escrito, sobre a infração cometida.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§ 2º - A parte notificada deverá se manifestar, no prazo de 10 (dez) dias do recebimento do comunicado, sobre a correção do desvio e o cumprimento da obrigação.</w:t>
      </w:r>
    </w:p>
    <w:p w:rsidR="002033B9" w:rsidRPr="00367565" w:rsidRDefault="002033B9" w:rsidP="005A4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3.</w:t>
      </w:r>
      <w:r w:rsidRPr="00367565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367565">
        <w:rPr>
          <w:rFonts w:ascii="Verdana" w:eastAsia="Times New Roman" w:hAnsi="Verdana" w:cs="Times New Roman"/>
          <w:sz w:val="20"/>
          <w:szCs w:val="20"/>
        </w:rPr>
        <w:t>Pela rescisão do presente contrato será aplicada a multa de 10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%  (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dez por cento) sobre o valor anual atualizado do contrato em favor da parte inocente. 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CLÁUSULA IX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DO FORO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lastRenderedPageBreak/>
        <w:t xml:space="preserve">Para as questões que surgirem na execução deste contrato e que não forem resolvidas amigavelmente, será competente o Foro de </w:t>
      </w:r>
      <w:r w:rsidR="00055E06">
        <w:rPr>
          <w:rFonts w:ascii="Verdana" w:eastAsia="Times New Roman" w:hAnsi="Verdana" w:cs="Times New Roman"/>
          <w:sz w:val="20"/>
          <w:szCs w:val="20"/>
        </w:rPr>
        <w:t>Itaquaquecetuba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67565">
        <w:rPr>
          <w:rFonts w:ascii="Verdana" w:eastAsia="Times New Roman" w:hAnsi="Verdana" w:cs="Times New Roman"/>
          <w:sz w:val="20"/>
          <w:szCs w:val="20"/>
        </w:rPr>
        <w:t>ficando a parte perdedora responsável pelas despesas decorrentes.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 xml:space="preserve">CLÁUSULA X 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DAS DESPESAS DO CONTRATO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Todas as despesas decorrentes deste contrato são de responsabilidade do CONTRATADO, inclusive as de registro no respectivo Cartório.</w:t>
      </w:r>
    </w:p>
    <w:p w:rsidR="002033B9" w:rsidRDefault="002033B9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E assim, por estarem justos e contratados assinam o presente na presença das testemunhas abaixo.</w:t>
      </w:r>
    </w:p>
    <w:p w:rsidR="005A4907" w:rsidRDefault="005A4907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A4907" w:rsidRDefault="0095492B" w:rsidP="005A490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Itaquaquecetuba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875231"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gramEnd"/>
      <w:r w:rsidR="00875231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de </w:t>
      </w:r>
      <w:r w:rsidR="00875231">
        <w:rPr>
          <w:rFonts w:ascii="Verdana" w:eastAsia="Times New Roman" w:hAnsi="Verdana" w:cs="Times New Roman"/>
          <w:sz w:val="20"/>
          <w:szCs w:val="20"/>
        </w:rPr>
        <w:t xml:space="preserve">     </w:t>
      </w:r>
      <w:proofErr w:type="spellStart"/>
      <w:r w:rsidR="005A4907">
        <w:rPr>
          <w:rFonts w:ascii="Verdana" w:eastAsia="Times New Roman" w:hAnsi="Verdana" w:cs="Times New Roman"/>
          <w:sz w:val="20"/>
          <w:szCs w:val="20"/>
        </w:rPr>
        <w:t>de</w:t>
      </w:r>
      <w:proofErr w:type="spellEnd"/>
      <w:r w:rsidR="005A4907">
        <w:rPr>
          <w:rFonts w:ascii="Verdana" w:eastAsia="Times New Roman" w:hAnsi="Verdana" w:cs="Times New Roman"/>
          <w:sz w:val="20"/>
          <w:szCs w:val="20"/>
        </w:rPr>
        <w:t xml:space="preserve"> 201</w:t>
      </w:r>
      <w:r>
        <w:rPr>
          <w:rFonts w:ascii="Verdana" w:eastAsia="Times New Roman" w:hAnsi="Verdana" w:cs="Times New Roman"/>
          <w:sz w:val="20"/>
          <w:szCs w:val="20"/>
        </w:rPr>
        <w:t>9</w:t>
      </w:r>
      <w:r w:rsidR="005A4907">
        <w:rPr>
          <w:rFonts w:ascii="Verdana" w:eastAsia="Times New Roman" w:hAnsi="Verdana" w:cs="Times New Roman"/>
          <w:sz w:val="20"/>
          <w:szCs w:val="20"/>
        </w:rPr>
        <w:t>.</w:t>
      </w:r>
    </w:p>
    <w:p w:rsidR="005A4907" w:rsidRPr="00367565" w:rsidRDefault="005A4907" w:rsidP="005A4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</w:t>
      </w:r>
    </w:p>
    <w:p w:rsidR="002033B9" w:rsidRDefault="0095492B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Mônica Oliveira Raimundo</w:t>
      </w:r>
      <w:r w:rsidR="005A490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2033B9" w:rsidRPr="007676F4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Diretor</w:t>
      </w:r>
      <w:r w:rsidR="0095492B">
        <w:rPr>
          <w:rFonts w:ascii="Verdana" w:eastAsia="Times New Roman" w:hAnsi="Verdana" w:cs="Times New Roman"/>
          <w:sz w:val="20"/>
          <w:szCs w:val="20"/>
        </w:rPr>
        <w:t>a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Executiv</w:t>
      </w:r>
      <w:r w:rsidR="0095492B">
        <w:rPr>
          <w:rFonts w:ascii="Verdana" w:eastAsia="Times New Roman" w:hAnsi="Verdana" w:cs="Times New Roman"/>
          <w:sz w:val="20"/>
          <w:szCs w:val="20"/>
        </w:rPr>
        <w:t>a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da APM</w:t>
      </w:r>
    </w:p>
    <w:p w:rsidR="002033B9" w:rsidRDefault="002033B9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RG.</w:t>
      </w:r>
      <w:r w:rsidR="0095492B">
        <w:rPr>
          <w:rFonts w:ascii="Verdana" w:eastAsia="Times New Roman" w:hAnsi="Verdana" w:cs="Times New Roman"/>
          <w:sz w:val="20"/>
          <w:szCs w:val="20"/>
        </w:rPr>
        <w:t>24.176.682-5</w:t>
      </w:r>
      <w:r w:rsidRPr="0036756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(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nome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 RG. 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do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contratado)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Testemunhas: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(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nome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 RG.)</w:t>
      </w:r>
    </w:p>
    <w:p w:rsidR="002033B9" w:rsidRPr="00367565" w:rsidRDefault="002033B9" w:rsidP="005A4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</w:t>
      </w:r>
    </w:p>
    <w:p w:rsidR="002033B9" w:rsidRDefault="002033B9" w:rsidP="005A490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67565">
        <w:rPr>
          <w:rFonts w:ascii="Verdana" w:eastAsia="Times New Roman" w:hAnsi="Verdana" w:cs="Times New Roman"/>
          <w:sz w:val="20"/>
          <w:szCs w:val="20"/>
        </w:rPr>
        <w:t>(</w:t>
      </w:r>
      <w:proofErr w:type="gramStart"/>
      <w:r w:rsidRPr="00367565">
        <w:rPr>
          <w:rFonts w:ascii="Verdana" w:eastAsia="Times New Roman" w:hAnsi="Verdana" w:cs="Times New Roman"/>
          <w:sz w:val="20"/>
          <w:szCs w:val="20"/>
        </w:rPr>
        <w:t>nome</w:t>
      </w:r>
      <w:proofErr w:type="gramEnd"/>
      <w:r w:rsidRPr="00367565">
        <w:rPr>
          <w:rFonts w:ascii="Verdana" w:eastAsia="Times New Roman" w:hAnsi="Verdana" w:cs="Times New Roman"/>
          <w:sz w:val="20"/>
          <w:szCs w:val="20"/>
        </w:rPr>
        <w:t xml:space="preserve"> e RG.)</w:t>
      </w:r>
    </w:p>
    <w:p w:rsidR="002033B9" w:rsidRDefault="002033B9" w:rsidP="002033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033B9" w:rsidRDefault="002033B9" w:rsidP="00137282">
      <w:pPr>
        <w:rPr>
          <w:rFonts w:ascii="Arial" w:hAnsi="Arial" w:cs="Arial"/>
          <w:b/>
          <w:bCs/>
          <w:sz w:val="28"/>
          <w:szCs w:val="28"/>
        </w:rPr>
      </w:pPr>
    </w:p>
    <w:p w:rsidR="00A268D8" w:rsidRDefault="00A268D8">
      <w:pPr>
        <w:rPr>
          <w:rFonts w:ascii="Arial" w:hAnsi="Arial" w:cs="Arial"/>
          <w:b/>
          <w:bCs/>
          <w:sz w:val="28"/>
          <w:szCs w:val="28"/>
        </w:rPr>
      </w:pPr>
    </w:p>
    <w:p w:rsidR="00137282" w:rsidRDefault="00137282">
      <w:pPr>
        <w:rPr>
          <w:rFonts w:ascii="Arial" w:hAnsi="Arial" w:cs="Arial"/>
          <w:b/>
          <w:bCs/>
          <w:sz w:val="28"/>
          <w:szCs w:val="28"/>
        </w:rPr>
      </w:pPr>
    </w:p>
    <w:p w:rsidR="00137282" w:rsidRDefault="00137282">
      <w:pPr>
        <w:rPr>
          <w:rFonts w:ascii="Arial" w:hAnsi="Arial" w:cs="Arial"/>
          <w:b/>
          <w:bCs/>
          <w:sz w:val="28"/>
          <w:szCs w:val="28"/>
        </w:rPr>
      </w:pPr>
    </w:p>
    <w:p w:rsidR="00137282" w:rsidRPr="00137282" w:rsidRDefault="00137282">
      <w:pPr>
        <w:rPr>
          <w:rFonts w:ascii="Arial" w:hAnsi="Arial" w:cs="Arial"/>
          <w:b/>
          <w:bCs/>
          <w:sz w:val="28"/>
          <w:szCs w:val="28"/>
        </w:rPr>
      </w:pPr>
    </w:p>
    <w:p w:rsidR="00A268D8" w:rsidRDefault="00A268D8">
      <w:pPr>
        <w:rPr>
          <w:rFonts w:ascii="Arial" w:hAnsi="Arial" w:cs="Arial"/>
          <w:b/>
          <w:bCs/>
          <w:sz w:val="28"/>
          <w:szCs w:val="28"/>
        </w:rPr>
      </w:pPr>
    </w:p>
    <w:p w:rsidR="00137282" w:rsidRDefault="00137282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2033B9" w:rsidRDefault="002033B9" w:rsidP="00203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Anexo </w:t>
      </w:r>
      <w:r w:rsidR="00AC60B9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V - </w:t>
      </w:r>
      <w:r w:rsidRPr="00526A65">
        <w:rPr>
          <w:rFonts w:ascii="Arial" w:hAnsi="Arial" w:cs="Arial"/>
          <w:b/>
          <w:bCs/>
          <w:sz w:val="28"/>
          <w:szCs w:val="28"/>
        </w:rPr>
        <w:t>Declaração de ciência sobre a proibição do emprego de menores</w:t>
      </w:r>
    </w:p>
    <w:p w:rsidR="002033B9" w:rsidRPr="008F51E0" w:rsidRDefault="002033B9" w:rsidP="002033B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  <w:r w:rsidRPr="003B6149">
        <w:rPr>
          <w:rFonts w:cstheme="minorHAnsi"/>
        </w:rPr>
        <w:t>(TIMBRE DA EMPRESA/PESSOA FÍSICA)</w:t>
      </w: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  <w:r w:rsidRPr="003B6149">
        <w:rPr>
          <w:rFonts w:cstheme="minorHAnsi"/>
        </w:rPr>
        <w:t>D E C L A R A Ç Ã O</w:t>
      </w:r>
    </w:p>
    <w:p w:rsidR="002033B9" w:rsidRPr="003B6149" w:rsidRDefault="002033B9" w:rsidP="002033B9">
      <w:pPr>
        <w:autoSpaceDE w:val="0"/>
        <w:autoSpaceDN w:val="0"/>
        <w:adjustRightInd w:val="0"/>
        <w:rPr>
          <w:rFonts w:cstheme="minorHAnsi"/>
        </w:rPr>
      </w:pPr>
    </w:p>
    <w:p w:rsidR="002033B9" w:rsidRPr="003B6149" w:rsidRDefault="002033B9" w:rsidP="002033B9">
      <w:pPr>
        <w:autoSpaceDE w:val="0"/>
        <w:autoSpaceDN w:val="0"/>
        <w:adjustRightInd w:val="0"/>
        <w:rPr>
          <w:rFonts w:cstheme="minorHAnsi"/>
        </w:rPr>
      </w:pPr>
      <w:r w:rsidRPr="003B6149">
        <w:rPr>
          <w:rFonts w:cstheme="minorHAnsi"/>
        </w:rPr>
        <w:t xml:space="preserve">(NOME DA EMPRESA/PESSOA FÍSICA) , CNPJ/CPF Nº _______________, sediada (ENDEREÇO COMPLETO) , por intermédio de seu representante legal o(a) Sr.(a)_______________________, portador(a) da Carteira de Identidade nº_______________ e do CPF nº ____________________, DECLARA, para fins do disposto no inciso V do artigo 27 </w:t>
      </w:r>
      <w:r w:rsidRPr="005A4907">
        <w:rPr>
          <w:rFonts w:cstheme="minorHAnsi"/>
          <w:color w:val="FF0000"/>
        </w:rPr>
        <w:t>da Lei nº 8.666, de 21 de junho de 1993, acrescido pela Lei nº 9.854, de 27 de outubro de 1999,</w:t>
      </w:r>
      <w:r w:rsidRPr="003B6149">
        <w:rPr>
          <w:rFonts w:cstheme="minorHAnsi"/>
        </w:rPr>
        <w:t xml:space="preserve"> que não emprega menor de dezoito anos em trabalho noturno, perigoso ou insalubre e não emprega menor de dezesseis anos.</w:t>
      </w:r>
    </w:p>
    <w:p w:rsidR="002033B9" w:rsidRPr="003B6149" w:rsidRDefault="002033B9" w:rsidP="002033B9">
      <w:pPr>
        <w:autoSpaceDE w:val="0"/>
        <w:autoSpaceDN w:val="0"/>
        <w:adjustRightInd w:val="0"/>
        <w:rPr>
          <w:rFonts w:cstheme="minorHAnsi"/>
        </w:rPr>
      </w:pPr>
      <w:r w:rsidRPr="003B6149">
        <w:rPr>
          <w:rFonts w:cstheme="minorHAnsi"/>
          <w:b/>
          <w:bCs/>
        </w:rPr>
        <w:t>Ressalva</w:t>
      </w:r>
      <w:r w:rsidRPr="003B6149">
        <w:rPr>
          <w:rFonts w:cstheme="minorHAnsi"/>
        </w:rPr>
        <w:t xml:space="preserve">: emprega menor, a partir de quatorze anos, na condição de menor aprendiz </w:t>
      </w:r>
      <w:proofErr w:type="gramStart"/>
      <w:r w:rsidRPr="003B6149">
        <w:rPr>
          <w:rFonts w:cstheme="minorHAnsi"/>
        </w:rPr>
        <w:t>(</w:t>
      </w:r>
      <w:r w:rsidR="00FA071C">
        <w:rPr>
          <w:rFonts w:cstheme="minorHAnsi"/>
        </w:rPr>
        <w:t xml:space="preserve">  </w:t>
      </w:r>
      <w:proofErr w:type="gramEnd"/>
      <w:r w:rsidR="00FA071C">
        <w:rPr>
          <w:rFonts w:cstheme="minorHAnsi"/>
        </w:rPr>
        <w:t xml:space="preserve"> </w:t>
      </w:r>
      <w:r w:rsidRPr="003B6149">
        <w:rPr>
          <w:rFonts w:cstheme="minorHAnsi"/>
        </w:rPr>
        <w:t>).</w:t>
      </w:r>
    </w:p>
    <w:p w:rsidR="00683457" w:rsidRDefault="00683457" w:rsidP="002033B9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2033B9" w:rsidRPr="003B6149" w:rsidRDefault="00FA071C" w:rsidP="002033B9">
      <w:pPr>
        <w:autoSpaceDE w:val="0"/>
        <w:autoSpaceDN w:val="0"/>
        <w:adjustRightInd w:val="0"/>
        <w:jc w:val="center"/>
        <w:rPr>
          <w:rFonts w:cstheme="minorHAnsi"/>
        </w:rPr>
      </w:pPr>
      <w:proofErr w:type="gramStart"/>
      <w:r>
        <w:rPr>
          <w:rFonts w:cstheme="minorHAnsi"/>
        </w:rPr>
        <w:t>Itaquaquecetuba,</w:t>
      </w:r>
      <w:r w:rsidR="008857F5">
        <w:rPr>
          <w:rFonts w:cstheme="minorHAnsi"/>
        </w:rPr>
        <w:t xml:space="preserve">   </w:t>
      </w:r>
      <w:proofErr w:type="gramEnd"/>
      <w:r w:rsidR="008857F5">
        <w:rPr>
          <w:rFonts w:cstheme="minorHAnsi"/>
        </w:rPr>
        <w:t xml:space="preserve">      </w:t>
      </w:r>
      <w:r>
        <w:rPr>
          <w:rFonts w:cstheme="minorHAnsi"/>
        </w:rPr>
        <w:t xml:space="preserve"> de </w:t>
      </w:r>
      <w:r w:rsidR="008857F5">
        <w:rPr>
          <w:rFonts w:cstheme="minorHAnsi"/>
        </w:rPr>
        <w:t xml:space="preserve">                     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2019</w:t>
      </w:r>
      <w:r w:rsidR="0024615C">
        <w:rPr>
          <w:rFonts w:cstheme="minorHAnsi"/>
        </w:rPr>
        <w:t>.</w:t>
      </w: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  <w:r w:rsidRPr="003B6149">
        <w:rPr>
          <w:rFonts w:cstheme="minorHAnsi"/>
        </w:rPr>
        <w:t>______________________________</w:t>
      </w: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  <w:r w:rsidRPr="003B6149">
        <w:rPr>
          <w:rFonts w:cstheme="minorHAnsi"/>
        </w:rPr>
        <w:t>(</w:t>
      </w:r>
      <w:r w:rsidR="00FA071C" w:rsidRPr="003B6149">
        <w:rPr>
          <w:rFonts w:cstheme="minorHAnsi"/>
        </w:rPr>
        <w:t>Representante</w:t>
      </w:r>
      <w:r w:rsidRPr="003B6149">
        <w:rPr>
          <w:rFonts w:cstheme="minorHAnsi"/>
        </w:rPr>
        <w:t xml:space="preserve"> legal)</w:t>
      </w:r>
    </w:p>
    <w:p w:rsidR="002033B9" w:rsidRPr="003B6149" w:rsidRDefault="002033B9" w:rsidP="002033B9">
      <w:pPr>
        <w:autoSpaceDE w:val="0"/>
        <w:autoSpaceDN w:val="0"/>
        <w:adjustRightInd w:val="0"/>
        <w:jc w:val="center"/>
        <w:rPr>
          <w:rFonts w:cstheme="minorHAnsi"/>
        </w:rPr>
      </w:pPr>
      <w:r w:rsidRPr="003B6149">
        <w:rPr>
          <w:rFonts w:cstheme="minorHAnsi"/>
        </w:rPr>
        <w:t>(Observação: em caso afirmativo, assinalar a ressalva acima.)</w:t>
      </w:r>
    </w:p>
    <w:p w:rsidR="002033B9" w:rsidRPr="003B6149" w:rsidRDefault="002033B9" w:rsidP="002033B9">
      <w:pPr>
        <w:ind w:left="708"/>
        <w:jc w:val="both"/>
        <w:rPr>
          <w:rFonts w:cstheme="minorHAnsi"/>
        </w:rPr>
      </w:pPr>
    </w:p>
    <w:p w:rsidR="002033B9" w:rsidRDefault="002033B9" w:rsidP="002033B9">
      <w:pPr>
        <w:ind w:left="708"/>
        <w:jc w:val="both"/>
      </w:pPr>
    </w:p>
    <w:p w:rsidR="002033B9" w:rsidRDefault="002033B9" w:rsidP="002033B9">
      <w:pPr>
        <w:ind w:left="708"/>
        <w:jc w:val="both"/>
      </w:pPr>
    </w:p>
    <w:p w:rsidR="008022C0" w:rsidRDefault="008022C0">
      <w:pPr>
        <w:rPr>
          <w:rFonts w:ascii="Arial" w:hAnsi="Arial" w:cs="Arial"/>
          <w:b/>
          <w:bCs/>
          <w:sz w:val="28"/>
          <w:szCs w:val="28"/>
        </w:rPr>
      </w:pPr>
    </w:p>
    <w:p w:rsidR="002033B9" w:rsidRDefault="00AC60B9" w:rsidP="002033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Anexo V</w:t>
      </w:r>
      <w:r w:rsidR="002033B9">
        <w:rPr>
          <w:rFonts w:ascii="Arial" w:hAnsi="Arial" w:cs="Arial"/>
          <w:b/>
          <w:bCs/>
          <w:sz w:val="28"/>
          <w:szCs w:val="28"/>
        </w:rPr>
        <w:t xml:space="preserve"> - </w:t>
      </w:r>
      <w:r w:rsidR="002033B9" w:rsidRPr="00097C47">
        <w:rPr>
          <w:rFonts w:ascii="Arial" w:hAnsi="Arial" w:cs="Arial"/>
          <w:b/>
          <w:bCs/>
          <w:sz w:val="28"/>
          <w:szCs w:val="28"/>
        </w:rPr>
        <w:t xml:space="preserve">Declaração de estar ciente das “Normas para Funcionamento das Cantinas”, nos termos da Portaria Conjunta COGSP/CEI/DSE de 23/03/2005 e que irá explorar pessoalmente a Cantina </w:t>
      </w:r>
      <w:r w:rsidR="00FA071C" w:rsidRPr="00097C47">
        <w:rPr>
          <w:rFonts w:ascii="Arial" w:hAnsi="Arial" w:cs="Arial"/>
          <w:b/>
          <w:bCs/>
          <w:sz w:val="28"/>
          <w:szCs w:val="28"/>
        </w:rPr>
        <w:t>Escolar.</w:t>
      </w:r>
    </w:p>
    <w:p w:rsidR="002033B9" w:rsidRDefault="002033B9" w:rsidP="002033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2033B9" w:rsidRDefault="002033B9" w:rsidP="002033B9">
      <w:pPr>
        <w:jc w:val="both"/>
      </w:pPr>
      <w:r w:rsidRPr="00CE5101">
        <w:t>Nome da Empresa ou Pessoa Física, CNPJ/CPF ---------------------------------, sediada (endereço completo</w:t>
      </w:r>
      <w:r w:rsidR="00FA071C" w:rsidRPr="00CE5101">
        <w:t>),</w:t>
      </w:r>
      <w:r w:rsidRPr="00CE5101">
        <w:t xml:space="preserve"> inscrito para Licitação para Exploração indireta da Cantina Escolar da ETEC de </w:t>
      </w:r>
      <w:r w:rsidR="008D267B">
        <w:t>Itaquaquecetuba</w:t>
      </w:r>
      <w:r w:rsidRPr="00CE5101">
        <w:t>,</w:t>
      </w:r>
      <w:r>
        <w:t xml:space="preserve"> declaro que estou ciente das NORMAS PARA FUNCIONAMENTO DAS </w:t>
      </w:r>
      <w:r w:rsidR="00FA071C">
        <w:t>CANTINAS,</w:t>
      </w:r>
      <w:r>
        <w:t xml:space="preserve"> NOS TERMOS DA PORTARIA CONJUNTA COGSP/CEI/DSE DE 23/03/</w:t>
      </w:r>
      <w:r w:rsidR="00FA071C">
        <w:t>2005. ”</w:t>
      </w:r>
      <w:r>
        <w:t xml:space="preserve">  </w:t>
      </w:r>
      <w:r w:rsidR="00FA071C">
        <w:t>E</w:t>
      </w:r>
      <w:r>
        <w:t xml:space="preserve"> de que irei explorar pessoalmente o funcionamento da Cantina Escolar. </w:t>
      </w:r>
    </w:p>
    <w:p w:rsidR="002033B9" w:rsidRDefault="002033B9" w:rsidP="002033B9"/>
    <w:p w:rsidR="002033B9" w:rsidRDefault="002033B9" w:rsidP="002033B9"/>
    <w:p w:rsidR="00FA071C" w:rsidRPr="003B6149" w:rsidRDefault="00FA071C" w:rsidP="00FA071C">
      <w:pPr>
        <w:autoSpaceDE w:val="0"/>
        <w:autoSpaceDN w:val="0"/>
        <w:adjustRightInd w:val="0"/>
        <w:jc w:val="center"/>
        <w:rPr>
          <w:rFonts w:cstheme="minorHAnsi"/>
        </w:rPr>
      </w:pPr>
      <w:proofErr w:type="gramStart"/>
      <w:r>
        <w:rPr>
          <w:rFonts w:cstheme="minorHAnsi"/>
        </w:rPr>
        <w:t xml:space="preserve">Itaquaquecetuba, </w:t>
      </w:r>
      <w:r w:rsidR="005D532D">
        <w:rPr>
          <w:rFonts w:cstheme="minorHAnsi"/>
        </w:rPr>
        <w:t xml:space="preserve">  </w:t>
      </w:r>
      <w:proofErr w:type="gramEnd"/>
      <w:r w:rsidR="005D532D">
        <w:rPr>
          <w:rFonts w:cstheme="minorHAnsi"/>
        </w:rPr>
        <w:t xml:space="preserve">         </w:t>
      </w:r>
      <w:r>
        <w:rPr>
          <w:rFonts w:cstheme="minorHAnsi"/>
        </w:rPr>
        <w:t xml:space="preserve">de </w:t>
      </w:r>
      <w:r w:rsidR="005D532D">
        <w:rPr>
          <w:rFonts w:cstheme="minorHAnsi"/>
        </w:rPr>
        <w:t xml:space="preserve">                                 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2019.</w:t>
      </w:r>
    </w:p>
    <w:p w:rsidR="002033B9" w:rsidRDefault="002033B9" w:rsidP="002033B9">
      <w:pPr>
        <w:jc w:val="right"/>
      </w:pPr>
    </w:p>
    <w:p w:rsidR="002033B9" w:rsidRPr="008F51E0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F51E0">
        <w:rPr>
          <w:rFonts w:ascii="Arial" w:hAnsi="Arial" w:cs="Arial"/>
          <w:sz w:val="20"/>
          <w:szCs w:val="20"/>
        </w:rPr>
        <w:t>______________________________</w:t>
      </w:r>
    </w:p>
    <w:p w:rsidR="002033B9" w:rsidRPr="008F51E0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F51E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Licitante)</w:t>
      </w:r>
    </w:p>
    <w:p w:rsidR="002033B9" w:rsidRPr="00097C47" w:rsidRDefault="002033B9" w:rsidP="002033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2033B9" w:rsidRDefault="002033B9" w:rsidP="002033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2033B9" w:rsidRDefault="002033B9" w:rsidP="002033B9">
      <w:pPr>
        <w:ind w:left="708"/>
        <w:jc w:val="both"/>
      </w:pPr>
    </w:p>
    <w:p w:rsidR="002033B9" w:rsidRDefault="002033B9" w:rsidP="002033B9">
      <w:pPr>
        <w:ind w:left="708"/>
        <w:jc w:val="both"/>
      </w:pPr>
    </w:p>
    <w:p w:rsidR="00394228" w:rsidRDefault="00394228"/>
    <w:p w:rsidR="00864674" w:rsidRDefault="00864674"/>
    <w:p w:rsidR="00864674" w:rsidRDefault="00864674"/>
    <w:p w:rsidR="00FA071C" w:rsidRDefault="00FA071C">
      <w:pPr>
        <w:rPr>
          <w:rFonts w:ascii="Arial" w:hAnsi="Arial" w:cs="Arial"/>
          <w:b/>
          <w:bCs/>
          <w:sz w:val="28"/>
          <w:szCs w:val="28"/>
        </w:rPr>
      </w:pPr>
    </w:p>
    <w:p w:rsidR="002033B9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Anexo VI – Modelo de Proposta</w:t>
      </w:r>
    </w:p>
    <w:p w:rsidR="002033B9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033B9" w:rsidRDefault="002033B9" w:rsidP="002033B9">
      <w:r w:rsidRPr="00CE5101">
        <w:t>Nome da Empresa ou Pessoa Física, CNPJ/CPF -------------------------------</w:t>
      </w:r>
      <w:r w:rsidR="00891DAB">
        <w:t>--, sediada (endereço completo)</w:t>
      </w:r>
      <w:r w:rsidRPr="00CE5101">
        <w:t>, inscrito para Licitação para Exploração indiret</w:t>
      </w:r>
      <w:r>
        <w:t xml:space="preserve">a da Cantina Escolar da ETEC </w:t>
      </w:r>
      <w:r w:rsidR="00891DAB">
        <w:t>DE ITAQUAQUECETUBA</w:t>
      </w:r>
      <w:r w:rsidR="0024615C">
        <w:t>,</w:t>
      </w:r>
      <w:r>
        <w:t xml:space="preserve"> de acordo com o disposto no presente edital, faz a seguinte proposta.</w:t>
      </w:r>
    </w:p>
    <w:p w:rsidR="002033B9" w:rsidRDefault="002033B9" w:rsidP="002033B9"/>
    <w:p w:rsidR="002033B9" w:rsidRDefault="002033B9" w:rsidP="002033B9">
      <w:r>
        <w:t>Taxa de administração ofertada em reais para uso mensal da cantina: R$ _______</w:t>
      </w:r>
    </w:p>
    <w:p w:rsidR="002033B9" w:rsidRDefault="002033B9" w:rsidP="002033B9">
      <w:r>
        <w:t xml:space="preserve">Prazo de validade de proposta (Mínimo de </w:t>
      </w:r>
      <w:r w:rsidR="00596AC5">
        <w:t>120</w:t>
      </w:r>
      <w:r>
        <w:t xml:space="preserve"> dias): _________</w:t>
      </w:r>
    </w:p>
    <w:p w:rsidR="002033B9" w:rsidRDefault="000F514F" w:rsidP="002033B9">
      <w:r>
        <w:t>Descrição dos</w:t>
      </w:r>
      <w:r w:rsidR="00394228">
        <w:t xml:space="preserve"> alimentos oferecidos e valores,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  <w:tr w:rsidR="00394228" w:rsidTr="00394228">
        <w:tc>
          <w:tcPr>
            <w:tcW w:w="4247" w:type="dxa"/>
          </w:tcPr>
          <w:p w:rsidR="00394228" w:rsidRDefault="00394228" w:rsidP="002033B9"/>
        </w:tc>
        <w:tc>
          <w:tcPr>
            <w:tcW w:w="4247" w:type="dxa"/>
          </w:tcPr>
          <w:p w:rsidR="00394228" w:rsidRDefault="00394228" w:rsidP="002033B9"/>
        </w:tc>
      </w:tr>
    </w:tbl>
    <w:p w:rsidR="00394228" w:rsidRDefault="00394228" w:rsidP="002033B9"/>
    <w:p w:rsidR="002033B9" w:rsidRDefault="002033B9" w:rsidP="002033B9">
      <w:r>
        <w:t xml:space="preserve">Declaro que concordo com as condições estipuladas no presente edital e declaro ainda todas as despesas com salários, encargos sociais, fiscais e comerciais, bem como quaisquer outras despesas de execução das atividades do objeto desta licitação correrão a minha conta e risco, </w:t>
      </w:r>
      <w:r w:rsidRPr="00CB3C12">
        <w:t>exceto as despesas com água e luz.</w:t>
      </w:r>
      <w:r>
        <w:t xml:space="preserve"> </w:t>
      </w:r>
    </w:p>
    <w:p w:rsidR="00FC506A" w:rsidRPr="003B6149" w:rsidRDefault="00394228" w:rsidP="00FC506A">
      <w:pPr>
        <w:autoSpaceDE w:val="0"/>
        <w:autoSpaceDN w:val="0"/>
        <w:adjustRightInd w:val="0"/>
        <w:jc w:val="center"/>
        <w:rPr>
          <w:rFonts w:cstheme="minorHAnsi"/>
        </w:rPr>
      </w:pPr>
      <w:proofErr w:type="gramStart"/>
      <w:r>
        <w:rPr>
          <w:rFonts w:cstheme="minorHAnsi"/>
        </w:rPr>
        <w:t xml:space="preserve">Itaquaquecetuba,   </w:t>
      </w:r>
      <w:proofErr w:type="gramEnd"/>
      <w:r>
        <w:rPr>
          <w:rFonts w:cstheme="minorHAnsi"/>
        </w:rPr>
        <w:t xml:space="preserve">     de                   </w:t>
      </w:r>
      <w:proofErr w:type="spellStart"/>
      <w:r w:rsidR="00FC506A">
        <w:rPr>
          <w:rFonts w:cstheme="minorHAnsi"/>
        </w:rPr>
        <w:t>de</w:t>
      </w:r>
      <w:proofErr w:type="spellEnd"/>
      <w:r w:rsidR="00FC506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FC506A">
        <w:rPr>
          <w:rFonts w:cstheme="minorHAnsi"/>
        </w:rPr>
        <w:t>2019.</w:t>
      </w:r>
    </w:p>
    <w:p w:rsidR="002033B9" w:rsidRDefault="002033B9" w:rsidP="002033B9">
      <w:pPr>
        <w:jc w:val="right"/>
      </w:pPr>
    </w:p>
    <w:p w:rsidR="002033B9" w:rsidRPr="008F51E0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F51E0">
        <w:rPr>
          <w:rFonts w:ascii="Arial" w:hAnsi="Arial" w:cs="Arial"/>
          <w:sz w:val="20"/>
          <w:szCs w:val="20"/>
        </w:rPr>
        <w:t>______________________________</w:t>
      </w:r>
    </w:p>
    <w:p w:rsidR="002033B9" w:rsidRPr="008F51E0" w:rsidRDefault="002033B9" w:rsidP="002033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F51E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Licitante)</w:t>
      </w:r>
    </w:p>
    <w:p w:rsidR="002033B9" w:rsidRPr="00CE5101" w:rsidRDefault="002033B9" w:rsidP="002033B9"/>
    <w:sectPr w:rsidR="002033B9" w:rsidRPr="00CE5101" w:rsidSect="00A365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4F" w:rsidRDefault="00F10F4F" w:rsidP="002033B9">
      <w:pPr>
        <w:spacing w:after="0" w:line="240" w:lineRule="auto"/>
      </w:pPr>
      <w:r>
        <w:separator/>
      </w:r>
    </w:p>
  </w:endnote>
  <w:endnote w:type="continuationSeparator" w:id="0">
    <w:p w:rsidR="00F10F4F" w:rsidRDefault="00F10F4F" w:rsidP="0020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4F" w:rsidRDefault="00F10F4F" w:rsidP="002033B9">
      <w:pPr>
        <w:spacing w:after="0" w:line="240" w:lineRule="auto"/>
      </w:pPr>
      <w:r>
        <w:separator/>
      </w:r>
    </w:p>
  </w:footnote>
  <w:footnote w:type="continuationSeparator" w:id="0">
    <w:p w:rsidR="00F10F4F" w:rsidRDefault="00F10F4F" w:rsidP="0020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F" w:rsidRDefault="0054285F" w:rsidP="00B23BBA">
    <w:pPr>
      <w:spacing w:after="0"/>
      <w:jc w:val="center"/>
      <w:rPr>
        <w:rFonts w:ascii="Cambria" w:eastAsia="Times New Roman" w:hAnsi="Cambria" w:cs="Arial"/>
        <w:b/>
        <w:sz w:val="32"/>
        <w:szCs w:val="36"/>
      </w:rPr>
    </w:pPr>
    <w:r>
      <w:rPr>
        <w:rFonts w:ascii="Cambria" w:eastAsia="Times New Roman" w:hAnsi="Cambria" w:cs="Arial"/>
        <w:b/>
        <w:noProof/>
        <w:sz w:val="32"/>
        <w:szCs w:val="36"/>
      </w:rPr>
      <w:drawing>
        <wp:anchor distT="0" distB="0" distL="114300" distR="114300" simplePos="0" relativeHeight="251659264" behindDoc="0" locked="0" layoutInCell="1" allowOverlap="1" wp14:anchorId="0C519637" wp14:editId="30FC82F0">
          <wp:simplePos x="0" y="0"/>
          <wp:positionH relativeFrom="column">
            <wp:posOffset>1243330</wp:posOffset>
          </wp:positionH>
          <wp:positionV relativeFrom="paragraph">
            <wp:posOffset>-381000</wp:posOffset>
          </wp:positionV>
          <wp:extent cx="2962275" cy="145361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da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1453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85F" w:rsidRDefault="0054285F" w:rsidP="00B23BBA">
    <w:pPr>
      <w:spacing w:after="0"/>
      <w:jc w:val="center"/>
      <w:rPr>
        <w:rFonts w:ascii="Cambria" w:eastAsia="Times New Roman" w:hAnsi="Cambria" w:cs="Arial"/>
        <w:b/>
        <w:sz w:val="32"/>
        <w:szCs w:val="36"/>
      </w:rPr>
    </w:pPr>
  </w:p>
  <w:p w:rsidR="0054285F" w:rsidRDefault="0054285F" w:rsidP="00B23BBA">
    <w:pPr>
      <w:spacing w:after="0"/>
      <w:jc w:val="center"/>
      <w:rPr>
        <w:rFonts w:ascii="Cambria" w:eastAsia="Times New Roman" w:hAnsi="Cambria" w:cs="Arial"/>
        <w:b/>
        <w:sz w:val="32"/>
        <w:szCs w:val="36"/>
      </w:rPr>
    </w:pPr>
  </w:p>
  <w:p w:rsidR="0054285F" w:rsidRDefault="0054285F" w:rsidP="00B23BBA">
    <w:pPr>
      <w:spacing w:after="0"/>
      <w:jc w:val="center"/>
      <w:rPr>
        <w:rFonts w:ascii="Cambria" w:eastAsia="Times New Roman" w:hAnsi="Cambria" w:cs="Arial"/>
        <w:b/>
        <w:sz w:val="32"/>
        <w:szCs w:val="36"/>
      </w:rPr>
    </w:pPr>
  </w:p>
  <w:p w:rsidR="008D784C" w:rsidRPr="008D784C" w:rsidRDefault="008D784C" w:rsidP="008D784C">
    <w:pPr>
      <w:spacing w:after="0"/>
      <w:jc w:val="center"/>
      <w:rPr>
        <w:rFonts w:ascii="Cambria" w:eastAsia="Times New Roman" w:hAnsi="Cambria" w:cs="Arial"/>
        <w:b/>
        <w:sz w:val="28"/>
        <w:szCs w:val="36"/>
      </w:rPr>
    </w:pPr>
    <w:r w:rsidRPr="008D784C">
      <w:rPr>
        <w:rFonts w:ascii="Cambria" w:eastAsia="Times New Roman" w:hAnsi="Cambria" w:cs="Arial"/>
        <w:b/>
        <w:sz w:val="28"/>
        <w:szCs w:val="36"/>
      </w:rPr>
      <w:t>Associação de Pais e Mestres da ETEC de Itaquaquecetuba</w:t>
    </w:r>
  </w:p>
  <w:p w:rsidR="008D784C" w:rsidRPr="008D784C" w:rsidRDefault="008D784C" w:rsidP="008D784C">
    <w:pPr>
      <w:spacing w:after="0"/>
      <w:jc w:val="center"/>
      <w:rPr>
        <w:rFonts w:ascii="Arial" w:eastAsia="Times New Roman" w:hAnsi="Arial" w:cs="Arial"/>
        <w:sz w:val="20"/>
        <w:szCs w:val="24"/>
      </w:rPr>
    </w:pPr>
    <w:r w:rsidRPr="008D784C">
      <w:rPr>
        <w:rFonts w:ascii="Arial" w:eastAsia="Times New Roman" w:hAnsi="Arial" w:cs="Arial"/>
        <w:sz w:val="20"/>
        <w:szCs w:val="24"/>
      </w:rPr>
      <w:t>C.N.P.J. nº 17.606.628/0001-38</w:t>
    </w:r>
  </w:p>
  <w:p w:rsidR="008D784C" w:rsidRPr="008D784C" w:rsidRDefault="00137282" w:rsidP="008D784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0"/>
        <w:lang w:eastAsia="en-US"/>
      </w:rPr>
    </w:pPr>
    <w:hyperlink r:id="rId2" w:history="1">
      <w:r w:rsidR="008D784C" w:rsidRPr="008D784C">
        <w:rPr>
          <w:rFonts w:ascii="Arial" w:eastAsia="Calibri" w:hAnsi="Arial" w:cs="Arial"/>
          <w:color w:val="0563C1"/>
          <w:sz w:val="20"/>
          <w:u w:val="single"/>
          <w:lang w:eastAsia="en-US"/>
        </w:rPr>
        <w:t>apmetecitaquaquecetuba@gmail.com</w:t>
      </w:r>
    </w:hyperlink>
  </w:p>
  <w:p w:rsidR="008D784C" w:rsidRPr="008D784C" w:rsidRDefault="008D784C" w:rsidP="008D784C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0"/>
        <w:lang w:eastAsia="en-US"/>
      </w:rPr>
    </w:pPr>
  </w:p>
  <w:p w:rsidR="008D784C" w:rsidRPr="008D784C" w:rsidRDefault="008D784C" w:rsidP="008D784C">
    <w:pPr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  <w:r w:rsidRPr="008D784C">
      <w:rPr>
        <w:rFonts w:ascii="Arial" w:eastAsia="Times New Roman" w:hAnsi="Arial" w:cs="Arial"/>
        <w:sz w:val="20"/>
        <w:szCs w:val="24"/>
      </w:rPr>
      <w:t>Rua Cambará, 866 – Jardim Miraí</w:t>
    </w:r>
  </w:p>
  <w:p w:rsidR="008D784C" w:rsidRPr="008D784C" w:rsidRDefault="008D784C" w:rsidP="008D784C">
    <w:pPr>
      <w:spacing w:after="0" w:line="360" w:lineRule="auto"/>
      <w:jc w:val="center"/>
      <w:rPr>
        <w:rFonts w:ascii="Arial" w:eastAsia="Times New Roman" w:hAnsi="Arial" w:cs="Arial"/>
        <w:szCs w:val="24"/>
      </w:rPr>
    </w:pPr>
    <w:r w:rsidRPr="008D784C">
      <w:rPr>
        <w:rFonts w:ascii="Arial" w:eastAsia="Times New Roman" w:hAnsi="Arial" w:cs="Arial"/>
        <w:sz w:val="20"/>
        <w:szCs w:val="24"/>
      </w:rPr>
      <w:t>CEP 08574-150 - Itaquaquecetuba – S.P. Telefone:  4642-2609 / 4645-3011 - R - 206</w:t>
    </w:r>
  </w:p>
  <w:p w:rsidR="008022C0" w:rsidRPr="008022C0" w:rsidRDefault="008022C0" w:rsidP="008D784C">
    <w:pPr>
      <w:spacing w:after="0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A98"/>
    <w:multiLevelType w:val="multilevel"/>
    <w:tmpl w:val="B2505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6C759C"/>
    <w:multiLevelType w:val="hybridMultilevel"/>
    <w:tmpl w:val="8A3C8A8C"/>
    <w:lvl w:ilvl="0" w:tplc="84A06B02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4429BF"/>
    <w:multiLevelType w:val="hybridMultilevel"/>
    <w:tmpl w:val="75141CCA"/>
    <w:lvl w:ilvl="0" w:tplc="47FA9D56">
      <w:start w:val="14"/>
      <w:numFmt w:val="bullet"/>
      <w:lvlText w:val=""/>
      <w:lvlJc w:val="left"/>
      <w:pPr>
        <w:ind w:left="1776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115FBE"/>
    <w:multiLevelType w:val="hybridMultilevel"/>
    <w:tmpl w:val="7AEE68FA"/>
    <w:lvl w:ilvl="0" w:tplc="47FA9D56">
      <w:start w:val="14"/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E04873"/>
    <w:multiLevelType w:val="hybridMultilevel"/>
    <w:tmpl w:val="722EBA9C"/>
    <w:lvl w:ilvl="0" w:tplc="2B2E0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D6946"/>
    <w:multiLevelType w:val="hybridMultilevel"/>
    <w:tmpl w:val="F98C3234"/>
    <w:lvl w:ilvl="0" w:tplc="47FA9D56">
      <w:start w:val="14"/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74"/>
    <w:rsid w:val="00000A11"/>
    <w:rsid w:val="00013C44"/>
    <w:rsid w:val="00041C82"/>
    <w:rsid w:val="00044BAC"/>
    <w:rsid w:val="000456D8"/>
    <w:rsid w:val="0005345D"/>
    <w:rsid w:val="0005516F"/>
    <w:rsid w:val="00055E06"/>
    <w:rsid w:val="00061298"/>
    <w:rsid w:val="000616A6"/>
    <w:rsid w:val="000659D5"/>
    <w:rsid w:val="000B66F6"/>
    <w:rsid w:val="000B78B0"/>
    <w:rsid w:val="000F2B84"/>
    <w:rsid w:val="000F46AC"/>
    <w:rsid w:val="000F514F"/>
    <w:rsid w:val="00133C15"/>
    <w:rsid w:val="001368CA"/>
    <w:rsid w:val="00137282"/>
    <w:rsid w:val="00176BE6"/>
    <w:rsid w:val="0019030A"/>
    <w:rsid w:val="001A1FCA"/>
    <w:rsid w:val="001E5E77"/>
    <w:rsid w:val="001F3175"/>
    <w:rsid w:val="002033B9"/>
    <w:rsid w:val="002055B9"/>
    <w:rsid w:val="00241B49"/>
    <w:rsid w:val="0024615C"/>
    <w:rsid w:val="00255DE7"/>
    <w:rsid w:val="00257978"/>
    <w:rsid w:val="002624FB"/>
    <w:rsid w:val="00263906"/>
    <w:rsid w:val="00266584"/>
    <w:rsid w:val="00286095"/>
    <w:rsid w:val="00296106"/>
    <w:rsid w:val="002A4C3D"/>
    <w:rsid w:val="002C3E2F"/>
    <w:rsid w:val="002C5A3A"/>
    <w:rsid w:val="002C6495"/>
    <w:rsid w:val="00323874"/>
    <w:rsid w:val="0033429E"/>
    <w:rsid w:val="0035005A"/>
    <w:rsid w:val="00350425"/>
    <w:rsid w:val="00350520"/>
    <w:rsid w:val="003678D3"/>
    <w:rsid w:val="00370F5D"/>
    <w:rsid w:val="00394228"/>
    <w:rsid w:val="003C39A4"/>
    <w:rsid w:val="003D56C2"/>
    <w:rsid w:val="003F23EF"/>
    <w:rsid w:val="003F466D"/>
    <w:rsid w:val="00425F34"/>
    <w:rsid w:val="00427B31"/>
    <w:rsid w:val="0046459E"/>
    <w:rsid w:val="0047210D"/>
    <w:rsid w:val="004778E4"/>
    <w:rsid w:val="004A19A2"/>
    <w:rsid w:val="004D0658"/>
    <w:rsid w:val="004E2A8B"/>
    <w:rsid w:val="004E402C"/>
    <w:rsid w:val="004F1590"/>
    <w:rsid w:val="005369D5"/>
    <w:rsid w:val="0054285F"/>
    <w:rsid w:val="005459A1"/>
    <w:rsid w:val="0054752D"/>
    <w:rsid w:val="00556634"/>
    <w:rsid w:val="005605E0"/>
    <w:rsid w:val="00560EE5"/>
    <w:rsid w:val="0056274A"/>
    <w:rsid w:val="00571CC4"/>
    <w:rsid w:val="0057469F"/>
    <w:rsid w:val="00596AC5"/>
    <w:rsid w:val="005A1CD4"/>
    <w:rsid w:val="005A4907"/>
    <w:rsid w:val="005A4AC7"/>
    <w:rsid w:val="005C19DB"/>
    <w:rsid w:val="005C3858"/>
    <w:rsid w:val="005C7BD9"/>
    <w:rsid w:val="005D532D"/>
    <w:rsid w:val="005F6AC0"/>
    <w:rsid w:val="00600F58"/>
    <w:rsid w:val="00602F8C"/>
    <w:rsid w:val="006242F4"/>
    <w:rsid w:val="006432BF"/>
    <w:rsid w:val="0065425A"/>
    <w:rsid w:val="0067215B"/>
    <w:rsid w:val="006777A7"/>
    <w:rsid w:val="006832F3"/>
    <w:rsid w:val="00683457"/>
    <w:rsid w:val="006925BD"/>
    <w:rsid w:val="006C2791"/>
    <w:rsid w:val="006D3F23"/>
    <w:rsid w:val="006D7A19"/>
    <w:rsid w:val="006E7DB1"/>
    <w:rsid w:val="006F5200"/>
    <w:rsid w:val="00713286"/>
    <w:rsid w:val="00713464"/>
    <w:rsid w:val="00716AD4"/>
    <w:rsid w:val="00721ED6"/>
    <w:rsid w:val="00740141"/>
    <w:rsid w:val="007461E7"/>
    <w:rsid w:val="00747809"/>
    <w:rsid w:val="007572E9"/>
    <w:rsid w:val="00773A55"/>
    <w:rsid w:val="00783E7B"/>
    <w:rsid w:val="007B5435"/>
    <w:rsid w:val="007B59C3"/>
    <w:rsid w:val="007D002D"/>
    <w:rsid w:val="007E6D26"/>
    <w:rsid w:val="008003DD"/>
    <w:rsid w:val="008022C0"/>
    <w:rsid w:val="008139AF"/>
    <w:rsid w:val="00816605"/>
    <w:rsid w:val="008174F3"/>
    <w:rsid w:val="00824473"/>
    <w:rsid w:val="0084594F"/>
    <w:rsid w:val="008603A0"/>
    <w:rsid w:val="00864674"/>
    <w:rsid w:val="00875231"/>
    <w:rsid w:val="008840C7"/>
    <w:rsid w:val="008857C3"/>
    <w:rsid w:val="008857F5"/>
    <w:rsid w:val="00891DAB"/>
    <w:rsid w:val="008957C4"/>
    <w:rsid w:val="008A3A3D"/>
    <w:rsid w:val="008B1AF7"/>
    <w:rsid w:val="008C02F0"/>
    <w:rsid w:val="008D267B"/>
    <w:rsid w:val="008D784C"/>
    <w:rsid w:val="00902A04"/>
    <w:rsid w:val="00904AA1"/>
    <w:rsid w:val="0090546E"/>
    <w:rsid w:val="00907171"/>
    <w:rsid w:val="009111C1"/>
    <w:rsid w:val="00911415"/>
    <w:rsid w:val="009247EC"/>
    <w:rsid w:val="00926C5D"/>
    <w:rsid w:val="00953AA7"/>
    <w:rsid w:val="0095492B"/>
    <w:rsid w:val="009568FF"/>
    <w:rsid w:val="00964F9F"/>
    <w:rsid w:val="009674CB"/>
    <w:rsid w:val="00972D24"/>
    <w:rsid w:val="00986A86"/>
    <w:rsid w:val="009A1435"/>
    <w:rsid w:val="009B4ADE"/>
    <w:rsid w:val="009C32FD"/>
    <w:rsid w:val="009D66C5"/>
    <w:rsid w:val="009F39A0"/>
    <w:rsid w:val="009F694B"/>
    <w:rsid w:val="009F76D9"/>
    <w:rsid w:val="00A164A8"/>
    <w:rsid w:val="00A176FE"/>
    <w:rsid w:val="00A20C54"/>
    <w:rsid w:val="00A2260D"/>
    <w:rsid w:val="00A268D8"/>
    <w:rsid w:val="00A365FE"/>
    <w:rsid w:val="00A4312F"/>
    <w:rsid w:val="00A570D8"/>
    <w:rsid w:val="00A60F7A"/>
    <w:rsid w:val="00A710C0"/>
    <w:rsid w:val="00A76A54"/>
    <w:rsid w:val="00A8644C"/>
    <w:rsid w:val="00A93081"/>
    <w:rsid w:val="00A9507E"/>
    <w:rsid w:val="00AC25A3"/>
    <w:rsid w:val="00AC3609"/>
    <w:rsid w:val="00AC605F"/>
    <w:rsid w:val="00AC60B9"/>
    <w:rsid w:val="00AC7BBF"/>
    <w:rsid w:val="00AD79DB"/>
    <w:rsid w:val="00AE7EE9"/>
    <w:rsid w:val="00AF5778"/>
    <w:rsid w:val="00AF7836"/>
    <w:rsid w:val="00B23BBA"/>
    <w:rsid w:val="00B41348"/>
    <w:rsid w:val="00B47FDF"/>
    <w:rsid w:val="00B62677"/>
    <w:rsid w:val="00B70694"/>
    <w:rsid w:val="00B70AB9"/>
    <w:rsid w:val="00B73165"/>
    <w:rsid w:val="00BB2C0A"/>
    <w:rsid w:val="00C0570B"/>
    <w:rsid w:val="00C10F74"/>
    <w:rsid w:val="00C15265"/>
    <w:rsid w:val="00C31DF8"/>
    <w:rsid w:val="00C348E5"/>
    <w:rsid w:val="00C73F25"/>
    <w:rsid w:val="00C75809"/>
    <w:rsid w:val="00C90347"/>
    <w:rsid w:val="00CB3C12"/>
    <w:rsid w:val="00CC2E59"/>
    <w:rsid w:val="00CD4618"/>
    <w:rsid w:val="00CD728F"/>
    <w:rsid w:val="00CE386E"/>
    <w:rsid w:val="00CE6FA2"/>
    <w:rsid w:val="00D06321"/>
    <w:rsid w:val="00D36ECB"/>
    <w:rsid w:val="00D40DF7"/>
    <w:rsid w:val="00D438FC"/>
    <w:rsid w:val="00D51525"/>
    <w:rsid w:val="00D54771"/>
    <w:rsid w:val="00D909D5"/>
    <w:rsid w:val="00D9473C"/>
    <w:rsid w:val="00D97BA0"/>
    <w:rsid w:val="00DB3D01"/>
    <w:rsid w:val="00DC0F58"/>
    <w:rsid w:val="00DD5590"/>
    <w:rsid w:val="00DF3617"/>
    <w:rsid w:val="00E33CE4"/>
    <w:rsid w:val="00E47875"/>
    <w:rsid w:val="00E54C17"/>
    <w:rsid w:val="00E65154"/>
    <w:rsid w:val="00E80F23"/>
    <w:rsid w:val="00E80F64"/>
    <w:rsid w:val="00E818CD"/>
    <w:rsid w:val="00E83254"/>
    <w:rsid w:val="00E85E7E"/>
    <w:rsid w:val="00E85EE8"/>
    <w:rsid w:val="00E91E27"/>
    <w:rsid w:val="00E95257"/>
    <w:rsid w:val="00EC2A19"/>
    <w:rsid w:val="00ED73BB"/>
    <w:rsid w:val="00ED7CB7"/>
    <w:rsid w:val="00EE4535"/>
    <w:rsid w:val="00EE6037"/>
    <w:rsid w:val="00EE72BF"/>
    <w:rsid w:val="00F10F4F"/>
    <w:rsid w:val="00F16A24"/>
    <w:rsid w:val="00F47D49"/>
    <w:rsid w:val="00F7154E"/>
    <w:rsid w:val="00F72763"/>
    <w:rsid w:val="00F75A68"/>
    <w:rsid w:val="00FA071C"/>
    <w:rsid w:val="00FB45F1"/>
    <w:rsid w:val="00FB522B"/>
    <w:rsid w:val="00FC36E0"/>
    <w:rsid w:val="00FC506A"/>
    <w:rsid w:val="00FD205D"/>
    <w:rsid w:val="00FD64C9"/>
    <w:rsid w:val="00FE75ED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B05EFEE"/>
  <w15:docId w15:val="{F26362E1-234F-4DE4-AF1C-1D1D2A8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F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3B9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3B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3B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68345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9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metecitaquaquecetub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1881</Words>
  <Characters>10163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auxiliarDirecao</dc:creator>
  <cp:lastModifiedBy>Sheila Prado</cp:lastModifiedBy>
  <cp:revision>2707</cp:revision>
  <cp:lastPrinted>2017-01-20T19:32:00Z</cp:lastPrinted>
  <dcterms:created xsi:type="dcterms:W3CDTF">2019-02-13T19:03:00Z</dcterms:created>
  <dcterms:modified xsi:type="dcterms:W3CDTF">2019-02-19T00:12:00Z</dcterms:modified>
</cp:coreProperties>
</file>